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830544B" w:rsidP="7283794D" w:rsidRDefault="6830544B" w14:paraId="2F48A31A" w14:textId="0855408F">
      <w:pPr>
        <w:pStyle w:val="Normal"/>
        <w:rPr>
          <w:rFonts w:ascii="Arial" w:hAnsi="Arial" w:eastAsia="Arial" w:cs="Arial"/>
          <w:b w:val="1"/>
          <w:bCs w:val="1"/>
          <w:noProof w:val="0"/>
          <w:color w:val="000000" w:themeColor="text1" w:themeTint="FF" w:themeShade="FF"/>
          <w:sz w:val="22"/>
          <w:szCs w:val="22"/>
          <w:lang w:val="nl-NL"/>
        </w:rPr>
      </w:pPr>
      <w:r w:rsidRPr="7283794D" w:rsidR="6830544B">
        <w:rPr>
          <w:rFonts w:ascii="Arial" w:hAnsi="Arial" w:eastAsia="Arial" w:cs="Arial"/>
          <w:b w:val="1"/>
          <w:bCs w:val="1"/>
          <w:noProof w:val="0"/>
          <w:color w:val="000000" w:themeColor="text1" w:themeTint="FF" w:themeShade="FF"/>
          <w:sz w:val="22"/>
          <w:szCs w:val="22"/>
          <w:lang w:val="nl-NL"/>
        </w:rPr>
        <w:t>Algemene voorwaarden</w:t>
      </w:r>
      <w:r w:rsidRPr="7283794D" w:rsidR="03640194">
        <w:rPr>
          <w:rFonts w:ascii="Arial" w:hAnsi="Arial" w:eastAsia="Arial" w:cs="Arial"/>
          <w:b w:val="1"/>
          <w:bCs w:val="1"/>
          <w:noProof w:val="0"/>
          <w:color w:val="000000" w:themeColor="text1" w:themeTint="FF" w:themeShade="FF"/>
          <w:sz w:val="22"/>
          <w:szCs w:val="22"/>
          <w:lang w:val="nl-NL"/>
        </w:rPr>
        <w:t xml:space="preserve"> Bloos</w:t>
      </w:r>
    </w:p>
    <w:p w:rsidR="7283794D" w:rsidP="7283794D" w:rsidRDefault="7283794D" w14:paraId="1FCF8710" w14:textId="7F085D61">
      <w:pPr>
        <w:rPr>
          <w:rFonts w:ascii="Arial" w:hAnsi="Arial" w:eastAsia="Arial" w:cs="Arial"/>
          <w:b w:val="1"/>
          <w:bCs w:val="1"/>
          <w:sz w:val="22"/>
          <w:szCs w:val="22"/>
        </w:rPr>
      </w:pPr>
    </w:p>
    <w:p w:rsidR="6830544B" w:rsidP="7283794D" w:rsidRDefault="6830544B" w14:paraId="6494DFC6" w14:textId="1263F285">
      <w:pPr>
        <w:pStyle w:val="Normal"/>
        <w:rPr>
          <w:rFonts w:ascii="Arial" w:hAnsi="Arial" w:eastAsia="Arial" w:cs="Arial"/>
          <w:b w:val="0"/>
          <w:bCs w:val="0"/>
          <w:noProof w:val="0"/>
          <w:color w:val="000000" w:themeColor="text1" w:themeTint="FF" w:themeShade="FF"/>
          <w:sz w:val="22"/>
          <w:szCs w:val="22"/>
          <w:lang w:val="nl-NL"/>
        </w:rPr>
      </w:pPr>
      <w:r w:rsidRPr="7283794D" w:rsidR="6830544B">
        <w:rPr>
          <w:rFonts w:ascii="Arial" w:hAnsi="Arial" w:eastAsia="Arial" w:cs="Arial"/>
          <w:b w:val="0"/>
          <w:bCs w:val="0"/>
          <w:i w:val="1"/>
          <w:iCs w:val="1"/>
          <w:noProof w:val="0"/>
          <w:color w:val="000000" w:themeColor="text1" w:themeTint="FF" w:themeShade="FF"/>
          <w:sz w:val="22"/>
          <w:szCs w:val="22"/>
          <w:u w:val="single"/>
          <w:lang w:val="nl-NL"/>
        </w:rPr>
        <w:t>Algemeen</w:t>
      </w:r>
      <w:r>
        <w:br/>
      </w:r>
      <w:r>
        <w:br/>
      </w:r>
      <w:r w:rsidRPr="7283794D" w:rsidR="3B29D54D">
        <w:rPr>
          <w:rFonts w:ascii="Arial" w:hAnsi="Arial" w:eastAsia="Arial" w:cs="Arial"/>
          <w:b w:val="0"/>
          <w:bCs w:val="0"/>
          <w:noProof w:val="0"/>
          <w:color w:val="000000" w:themeColor="text1" w:themeTint="FF" w:themeShade="FF"/>
          <w:sz w:val="22"/>
          <w:szCs w:val="22"/>
          <w:lang w:val="nl-NL"/>
        </w:rPr>
        <w:t>Bloos</w:t>
      </w:r>
      <w:r w:rsidRPr="7283794D" w:rsidR="6830544B">
        <w:rPr>
          <w:rFonts w:ascii="Arial" w:hAnsi="Arial" w:eastAsia="Arial" w:cs="Arial"/>
          <w:b w:val="0"/>
          <w:bCs w:val="0"/>
          <w:noProof w:val="0"/>
          <w:color w:val="000000" w:themeColor="text1" w:themeTint="FF" w:themeShade="FF"/>
          <w:sz w:val="22"/>
          <w:szCs w:val="22"/>
          <w:lang w:val="nl-NL"/>
        </w:rPr>
        <w:t xml:space="preserve">, opgericht door </w:t>
      </w:r>
      <w:r w:rsidRPr="7283794D" w:rsidR="111DC42C">
        <w:rPr>
          <w:rFonts w:ascii="Arial" w:hAnsi="Arial" w:eastAsia="Arial" w:cs="Arial"/>
          <w:b w:val="0"/>
          <w:bCs w:val="0"/>
          <w:noProof w:val="0"/>
          <w:color w:val="000000" w:themeColor="text1" w:themeTint="FF" w:themeShade="FF"/>
          <w:sz w:val="22"/>
          <w:szCs w:val="22"/>
          <w:lang w:val="nl-NL"/>
        </w:rPr>
        <w:t>Brechje Kersten</w:t>
      </w:r>
      <w:r w:rsidRPr="7283794D" w:rsidR="6830544B">
        <w:rPr>
          <w:rFonts w:ascii="Arial" w:hAnsi="Arial" w:eastAsia="Arial" w:cs="Arial"/>
          <w:b w:val="0"/>
          <w:bCs w:val="0"/>
          <w:noProof w:val="0"/>
          <w:color w:val="000000" w:themeColor="text1" w:themeTint="FF" w:themeShade="FF"/>
          <w:sz w:val="22"/>
          <w:szCs w:val="22"/>
          <w:lang w:val="nl-NL"/>
        </w:rPr>
        <w:t>, is ge</w:t>
      </w:r>
      <w:r w:rsidRPr="7283794D" w:rsidR="734F7965">
        <w:rPr>
          <w:rFonts w:ascii="Arial" w:hAnsi="Arial" w:eastAsia="Arial" w:cs="Arial"/>
          <w:b w:val="0"/>
          <w:bCs w:val="0"/>
          <w:noProof w:val="0"/>
          <w:color w:val="000000" w:themeColor="text1" w:themeTint="FF" w:themeShade="FF"/>
          <w:sz w:val="22"/>
          <w:szCs w:val="22"/>
          <w:lang w:val="nl-NL"/>
        </w:rPr>
        <w:t>vestigd</w:t>
      </w:r>
      <w:r w:rsidRPr="7283794D" w:rsidR="6830544B">
        <w:rPr>
          <w:rFonts w:ascii="Arial" w:hAnsi="Arial" w:eastAsia="Arial" w:cs="Arial"/>
          <w:b w:val="0"/>
          <w:bCs w:val="0"/>
          <w:noProof w:val="0"/>
          <w:color w:val="000000" w:themeColor="text1" w:themeTint="FF" w:themeShade="FF"/>
          <w:sz w:val="22"/>
          <w:szCs w:val="22"/>
          <w:lang w:val="nl-NL"/>
        </w:rPr>
        <w:t xml:space="preserve"> in </w:t>
      </w:r>
      <w:r w:rsidRPr="7283794D" w:rsidR="56D85CDE">
        <w:rPr>
          <w:rFonts w:ascii="Arial" w:hAnsi="Arial" w:eastAsia="Arial" w:cs="Arial"/>
          <w:b w:val="0"/>
          <w:bCs w:val="0"/>
          <w:noProof w:val="0"/>
          <w:color w:val="000000" w:themeColor="text1" w:themeTint="FF" w:themeShade="FF"/>
          <w:sz w:val="22"/>
          <w:szCs w:val="22"/>
          <w:lang w:val="nl-NL"/>
        </w:rPr>
        <w:t>‘s-Hertogenbosch</w:t>
      </w:r>
      <w:r w:rsidRPr="7283794D" w:rsidR="6830544B">
        <w:rPr>
          <w:rFonts w:ascii="Arial" w:hAnsi="Arial" w:eastAsia="Arial" w:cs="Arial"/>
          <w:b w:val="0"/>
          <w:bCs w:val="0"/>
          <w:noProof w:val="0"/>
          <w:color w:val="000000" w:themeColor="text1" w:themeTint="FF" w:themeShade="FF"/>
          <w:sz w:val="22"/>
          <w:szCs w:val="22"/>
          <w:lang w:val="nl-NL"/>
        </w:rPr>
        <w:t xml:space="preserve"> en ingeschreven bij de Kamer van Koophandel onder nummer: </w:t>
      </w:r>
      <w:r w:rsidRPr="7283794D" w:rsidR="53DEB3D4">
        <w:rPr>
          <w:rFonts w:ascii="Arial" w:hAnsi="Arial" w:eastAsia="Arial" w:cs="Arial"/>
          <w:b w:val="0"/>
          <w:bCs w:val="0"/>
          <w:noProof w:val="0"/>
          <w:color w:val="000000" w:themeColor="text1" w:themeTint="FF" w:themeShade="FF"/>
          <w:sz w:val="22"/>
          <w:szCs w:val="22"/>
          <w:lang w:val="nl-NL"/>
        </w:rPr>
        <w:t>81976879.</w:t>
      </w:r>
      <w:r w:rsidRPr="7283794D" w:rsidR="6830544B">
        <w:rPr>
          <w:rFonts w:ascii="Arial" w:hAnsi="Arial" w:eastAsia="Arial" w:cs="Arial"/>
          <w:b w:val="0"/>
          <w:bCs w:val="0"/>
          <w:noProof w:val="0"/>
          <w:color w:val="000000" w:themeColor="text1" w:themeTint="FF" w:themeShade="FF"/>
          <w:sz w:val="22"/>
          <w:szCs w:val="22"/>
          <w:lang w:val="nl-NL"/>
        </w:rPr>
        <w:t xml:space="preserve"> </w:t>
      </w:r>
      <w:r w:rsidRPr="7283794D" w:rsidR="4BB492B0">
        <w:rPr>
          <w:rFonts w:ascii="Arial" w:hAnsi="Arial" w:eastAsia="Arial" w:cs="Arial"/>
          <w:b w:val="0"/>
          <w:bCs w:val="0"/>
          <w:noProof w:val="0"/>
          <w:color w:val="000000" w:themeColor="text1" w:themeTint="FF" w:themeShade="FF"/>
          <w:sz w:val="22"/>
          <w:szCs w:val="22"/>
          <w:lang w:val="nl-NL"/>
        </w:rPr>
        <w:t>Bloos</w:t>
      </w:r>
      <w:r w:rsidRPr="7283794D" w:rsidR="6830544B">
        <w:rPr>
          <w:rFonts w:ascii="Arial" w:hAnsi="Arial" w:eastAsia="Arial" w:cs="Arial"/>
          <w:b w:val="0"/>
          <w:bCs w:val="0"/>
          <w:noProof w:val="0"/>
          <w:color w:val="000000" w:themeColor="text1" w:themeTint="FF" w:themeShade="FF"/>
          <w:sz w:val="22"/>
          <w:szCs w:val="22"/>
          <w:lang w:val="nl-NL"/>
        </w:rPr>
        <w:t xml:space="preserve"> is een </w:t>
      </w:r>
      <w:r w:rsidRPr="7283794D" w:rsidR="2367D838">
        <w:rPr>
          <w:rFonts w:ascii="Arial" w:hAnsi="Arial" w:eastAsia="Arial" w:cs="Arial"/>
          <w:b w:val="0"/>
          <w:bCs w:val="0"/>
          <w:noProof w:val="0"/>
          <w:color w:val="000000" w:themeColor="text1" w:themeTint="FF" w:themeShade="FF"/>
          <w:sz w:val="22"/>
          <w:szCs w:val="22"/>
          <w:lang w:val="nl-NL"/>
        </w:rPr>
        <w:t>onderneming</w:t>
      </w:r>
      <w:r w:rsidRPr="7283794D" w:rsidR="6830544B">
        <w:rPr>
          <w:rFonts w:ascii="Arial" w:hAnsi="Arial" w:eastAsia="Arial" w:cs="Arial"/>
          <w:b w:val="0"/>
          <w:bCs w:val="0"/>
          <w:noProof w:val="0"/>
          <w:color w:val="000000" w:themeColor="text1" w:themeTint="FF" w:themeShade="FF"/>
          <w:sz w:val="22"/>
          <w:szCs w:val="22"/>
          <w:lang w:val="nl-NL"/>
        </w:rPr>
        <w:t xml:space="preserve"> die verschillende diensten verleent, namelijk </w:t>
      </w:r>
      <w:r w:rsidRPr="7283794D" w:rsidR="21061F74">
        <w:rPr>
          <w:rFonts w:ascii="Arial" w:hAnsi="Arial" w:eastAsia="Arial" w:cs="Arial"/>
          <w:b w:val="0"/>
          <w:bCs w:val="0"/>
          <w:noProof w:val="0"/>
          <w:color w:val="000000" w:themeColor="text1" w:themeTint="FF" w:themeShade="FF"/>
          <w:sz w:val="22"/>
          <w:szCs w:val="22"/>
          <w:lang w:val="nl-NL"/>
        </w:rPr>
        <w:t>beg</w:t>
      </w:r>
      <w:r w:rsidRPr="7283794D" w:rsidR="6765D32C">
        <w:rPr>
          <w:rFonts w:ascii="Arial" w:hAnsi="Arial" w:eastAsia="Arial" w:cs="Arial"/>
          <w:b w:val="0"/>
          <w:bCs w:val="0"/>
          <w:noProof w:val="0"/>
          <w:color w:val="000000" w:themeColor="text1" w:themeTint="FF" w:themeShade="FF"/>
          <w:sz w:val="22"/>
          <w:szCs w:val="22"/>
          <w:lang w:val="nl-NL"/>
        </w:rPr>
        <w:t>e</w:t>
      </w:r>
      <w:r w:rsidRPr="7283794D" w:rsidR="21061F74">
        <w:rPr>
          <w:rFonts w:ascii="Arial" w:hAnsi="Arial" w:eastAsia="Arial" w:cs="Arial"/>
          <w:b w:val="0"/>
          <w:bCs w:val="0"/>
          <w:noProof w:val="0"/>
          <w:color w:val="000000" w:themeColor="text1" w:themeTint="FF" w:themeShade="FF"/>
          <w:sz w:val="22"/>
          <w:szCs w:val="22"/>
          <w:lang w:val="nl-NL"/>
        </w:rPr>
        <w:t xml:space="preserve">leiding, </w:t>
      </w:r>
      <w:proofErr w:type="spellStart"/>
      <w:r w:rsidRPr="7283794D" w:rsidR="6830544B">
        <w:rPr>
          <w:rFonts w:ascii="Arial" w:hAnsi="Arial" w:eastAsia="Arial" w:cs="Arial"/>
          <w:b w:val="0"/>
          <w:bCs w:val="0"/>
          <w:noProof w:val="0"/>
          <w:color w:val="000000" w:themeColor="text1" w:themeTint="FF" w:themeShade="FF"/>
          <w:sz w:val="22"/>
          <w:szCs w:val="22"/>
          <w:lang w:val="nl-NL"/>
        </w:rPr>
        <w:t>kindercoaching</w:t>
      </w:r>
      <w:proofErr w:type="spellEnd"/>
      <w:r w:rsidRPr="7283794D" w:rsidR="6830544B">
        <w:rPr>
          <w:rFonts w:ascii="Arial" w:hAnsi="Arial" w:eastAsia="Arial" w:cs="Arial"/>
          <w:b w:val="0"/>
          <w:bCs w:val="0"/>
          <w:noProof w:val="0"/>
          <w:color w:val="000000" w:themeColor="text1" w:themeTint="FF" w:themeShade="FF"/>
          <w:sz w:val="22"/>
          <w:szCs w:val="22"/>
          <w:lang w:val="nl-NL"/>
        </w:rPr>
        <w:t>,</w:t>
      </w:r>
      <w:r w:rsidRPr="7283794D" w:rsidR="04A47884">
        <w:rPr>
          <w:rFonts w:ascii="Arial" w:hAnsi="Arial" w:eastAsia="Arial" w:cs="Arial"/>
          <w:b w:val="0"/>
          <w:bCs w:val="0"/>
          <w:noProof w:val="0"/>
          <w:color w:val="000000" w:themeColor="text1" w:themeTint="FF" w:themeShade="FF"/>
          <w:sz w:val="22"/>
          <w:szCs w:val="22"/>
          <w:lang w:val="nl-NL"/>
        </w:rPr>
        <w:t xml:space="preserve"> trainingen en workshops.</w:t>
      </w:r>
      <w:r>
        <w:br/>
      </w:r>
      <w:r>
        <w:br/>
      </w:r>
      <w:r>
        <w:br/>
      </w:r>
      <w:r w:rsidRPr="7283794D" w:rsidR="6830544B">
        <w:rPr>
          <w:rFonts w:ascii="Arial" w:hAnsi="Arial" w:eastAsia="Arial" w:cs="Arial"/>
          <w:b w:val="0"/>
          <w:bCs w:val="0"/>
          <w:i w:val="1"/>
          <w:iCs w:val="1"/>
          <w:noProof w:val="0"/>
          <w:color w:val="000000" w:themeColor="text1" w:themeTint="FF" w:themeShade="FF"/>
          <w:sz w:val="22"/>
          <w:szCs w:val="22"/>
          <w:u w:val="single"/>
          <w:lang w:val="nl-NL"/>
        </w:rPr>
        <w:t>Toepasselijkheid</w:t>
      </w:r>
      <w:r>
        <w:br/>
      </w:r>
      <w:r>
        <w:br/>
      </w:r>
      <w:r w:rsidRPr="7283794D" w:rsidR="6830544B">
        <w:rPr>
          <w:rFonts w:ascii="Arial" w:hAnsi="Arial" w:eastAsia="Arial" w:cs="Arial"/>
          <w:b w:val="0"/>
          <w:bCs w:val="0"/>
          <w:noProof w:val="0"/>
          <w:color w:val="000000" w:themeColor="text1" w:themeTint="FF" w:themeShade="FF"/>
          <w:sz w:val="22"/>
          <w:szCs w:val="22"/>
          <w:lang w:val="nl-NL"/>
        </w:rPr>
        <w:t xml:space="preserve">Deze algemene voorwaarden zijn van toepassing op alle mondelinge en schriftelijke offertes en overeenkomsten van of met </w:t>
      </w:r>
      <w:r w:rsidRPr="7283794D" w:rsidR="30C9CE6A">
        <w:rPr>
          <w:rFonts w:ascii="Arial" w:hAnsi="Arial" w:eastAsia="Arial" w:cs="Arial"/>
          <w:b w:val="0"/>
          <w:bCs w:val="0"/>
          <w:noProof w:val="0"/>
          <w:color w:val="000000" w:themeColor="text1" w:themeTint="FF" w:themeShade="FF"/>
          <w:sz w:val="22"/>
          <w:szCs w:val="22"/>
          <w:lang w:val="nl-NL"/>
        </w:rPr>
        <w:t>Bloos</w:t>
      </w:r>
      <w:r w:rsidRPr="7283794D" w:rsidR="6830544B">
        <w:rPr>
          <w:rFonts w:ascii="Arial" w:hAnsi="Arial" w:eastAsia="Arial" w:cs="Arial"/>
          <w:b w:val="0"/>
          <w:bCs w:val="0"/>
          <w:noProof w:val="0"/>
          <w:color w:val="000000" w:themeColor="text1" w:themeTint="FF" w:themeShade="FF"/>
          <w:sz w:val="22"/>
          <w:szCs w:val="22"/>
          <w:lang w:val="nl-NL"/>
        </w:rPr>
        <w:t xml:space="preserve"> en alle daarmee verband houdende diensten, zowel van voorbereidende als uitvoerende aard. Daar waar over ‘ouders’ wordt gesproken, wordt in voorkomende gevallen ook ‘wettelijke vertegenwoordigers’ van de cliënt bedoeld, wanneer deze niet de biologische ouders van de cliënt zijn.</w:t>
      </w:r>
    </w:p>
    <w:p w:rsidR="2D9934D7" w:rsidP="7283794D" w:rsidRDefault="2D9934D7" w14:paraId="52FC8DA3" w14:textId="7CDA3318">
      <w:pPr>
        <w:pStyle w:val="Normal"/>
        <w:rPr>
          <w:rFonts w:ascii="Arial" w:hAnsi="Arial" w:eastAsia="Arial" w:cs="Arial"/>
          <w:b w:val="0"/>
          <w:bCs w:val="0"/>
          <w:noProof w:val="0"/>
          <w:color w:val="000000" w:themeColor="text1" w:themeTint="FF" w:themeShade="FF"/>
          <w:sz w:val="22"/>
          <w:szCs w:val="22"/>
          <w:lang w:val="nl-NL"/>
        </w:rPr>
      </w:pPr>
      <w:r w:rsidRPr="7283794D" w:rsidR="2D9934D7">
        <w:rPr>
          <w:rFonts w:ascii="Arial" w:hAnsi="Arial" w:eastAsia="Arial" w:cs="Arial"/>
          <w:b w:val="0"/>
          <w:bCs w:val="0"/>
          <w:noProof w:val="0"/>
          <w:color w:val="000000" w:themeColor="text1" w:themeTint="FF" w:themeShade="FF"/>
          <w:sz w:val="22"/>
          <w:szCs w:val="22"/>
          <w:lang w:val="nl-NL"/>
        </w:rPr>
        <w:t xml:space="preserve">Begeleiding kan betaald worden vanuit PGB WLZ. Brechje Kersten is formeel zorgverlener, bezit een </w:t>
      </w:r>
      <w:proofErr w:type="gramStart"/>
      <w:r w:rsidRPr="7283794D" w:rsidR="2D9934D7">
        <w:rPr>
          <w:rFonts w:ascii="Arial" w:hAnsi="Arial" w:eastAsia="Arial" w:cs="Arial"/>
          <w:b w:val="0"/>
          <w:bCs w:val="0"/>
          <w:noProof w:val="0"/>
          <w:color w:val="000000" w:themeColor="text1" w:themeTint="FF" w:themeShade="FF"/>
          <w:sz w:val="22"/>
          <w:szCs w:val="22"/>
          <w:lang w:val="nl-NL"/>
        </w:rPr>
        <w:t>AGB code</w:t>
      </w:r>
      <w:proofErr w:type="gramEnd"/>
      <w:r w:rsidRPr="7283794D" w:rsidR="2D9934D7">
        <w:rPr>
          <w:rFonts w:ascii="Arial" w:hAnsi="Arial" w:eastAsia="Arial" w:cs="Arial"/>
          <w:b w:val="0"/>
          <w:bCs w:val="0"/>
          <w:noProof w:val="0"/>
          <w:color w:val="000000" w:themeColor="text1" w:themeTint="FF" w:themeShade="FF"/>
          <w:sz w:val="22"/>
          <w:szCs w:val="22"/>
          <w:lang w:val="nl-NL"/>
        </w:rPr>
        <w:t xml:space="preserve"> en voldoet aan de eisen van de Wet Kwaliteit, Klachten- en Geschillenzorg (WKKGZ).</w:t>
      </w:r>
      <w:r>
        <w:br/>
      </w:r>
      <w:r>
        <w:br/>
      </w:r>
      <w:r w:rsidRPr="7283794D" w:rsidR="6830544B">
        <w:rPr>
          <w:rFonts w:ascii="Arial" w:hAnsi="Arial" w:eastAsia="Arial" w:cs="Arial"/>
          <w:b w:val="0"/>
          <w:bCs w:val="0"/>
          <w:noProof w:val="0"/>
          <w:color w:val="000000" w:themeColor="text1" w:themeTint="FF" w:themeShade="FF"/>
          <w:sz w:val="22"/>
          <w:szCs w:val="22"/>
          <w:lang w:val="nl-NL"/>
        </w:rPr>
        <w:t xml:space="preserve">In de meeste gevallen wordt </w:t>
      </w:r>
      <w:r w:rsidRPr="7283794D" w:rsidR="17F03ACD">
        <w:rPr>
          <w:rFonts w:ascii="Arial" w:hAnsi="Arial" w:eastAsia="Arial" w:cs="Arial"/>
          <w:b w:val="0"/>
          <w:bCs w:val="0"/>
          <w:noProof w:val="0"/>
          <w:color w:val="000000" w:themeColor="text1" w:themeTint="FF" w:themeShade="FF"/>
          <w:sz w:val="22"/>
          <w:szCs w:val="22"/>
          <w:lang w:val="nl-NL"/>
        </w:rPr>
        <w:t>kinder</w:t>
      </w:r>
      <w:r w:rsidRPr="7283794D" w:rsidR="6830544B">
        <w:rPr>
          <w:rFonts w:ascii="Arial" w:hAnsi="Arial" w:eastAsia="Arial" w:cs="Arial"/>
          <w:b w:val="0"/>
          <w:bCs w:val="0"/>
          <w:noProof w:val="0"/>
          <w:color w:val="000000" w:themeColor="text1" w:themeTint="FF" w:themeShade="FF"/>
          <w:sz w:val="22"/>
          <w:szCs w:val="22"/>
          <w:lang w:val="nl-NL"/>
        </w:rPr>
        <w:t>coaching niet vergoed. Voor specifieke informatie over vergoedingen, kun je het beste contact opnemen met je eigen zorgverzekeraar. Mogelijk kun je de coachingskosten wel opvoeren bij de jaarlijkse belastingaangifte als buitengewone uitgaven.</w:t>
      </w:r>
      <w:r>
        <w:br/>
      </w:r>
      <w:r>
        <w:br/>
      </w:r>
      <w:r>
        <w:br/>
      </w:r>
      <w:r w:rsidRPr="7283794D" w:rsidR="6830544B">
        <w:rPr>
          <w:rFonts w:ascii="Arial" w:hAnsi="Arial" w:eastAsia="Arial" w:cs="Arial"/>
          <w:b w:val="0"/>
          <w:bCs w:val="0"/>
          <w:i w:val="1"/>
          <w:iCs w:val="1"/>
          <w:noProof w:val="0"/>
          <w:color w:val="000000" w:themeColor="text1" w:themeTint="FF" w:themeShade="FF"/>
          <w:sz w:val="22"/>
          <w:szCs w:val="22"/>
          <w:u w:val="single"/>
          <w:lang w:val="nl-NL"/>
        </w:rPr>
        <w:t>Annulering</w:t>
      </w:r>
      <w:r>
        <w:br/>
      </w:r>
      <w:r>
        <w:br/>
      </w:r>
      <w:r w:rsidRPr="7283794D" w:rsidR="6830544B">
        <w:rPr>
          <w:rFonts w:ascii="Arial" w:hAnsi="Arial" w:eastAsia="Arial" w:cs="Arial"/>
          <w:b w:val="0"/>
          <w:bCs w:val="0"/>
          <w:noProof w:val="0"/>
          <w:color w:val="000000" w:themeColor="text1" w:themeTint="FF" w:themeShade="FF"/>
          <w:sz w:val="22"/>
          <w:szCs w:val="22"/>
          <w:lang w:val="nl-NL"/>
        </w:rPr>
        <w:t xml:space="preserve">Verhinderd? Dit kan gebeuren. Graag minimaal 24 uur van </w:t>
      </w:r>
      <w:r w:rsidRPr="7283794D" w:rsidR="710DF3D7">
        <w:rPr>
          <w:rFonts w:ascii="Arial" w:hAnsi="Arial" w:eastAsia="Arial" w:cs="Arial"/>
          <w:b w:val="0"/>
          <w:bCs w:val="0"/>
          <w:noProof w:val="0"/>
          <w:color w:val="000000" w:themeColor="text1" w:themeTint="FF" w:themeShade="FF"/>
          <w:sz w:val="22"/>
          <w:szCs w:val="22"/>
          <w:lang w:val="nl-NL"/>
        </w:rPr>
        <w:t>tevoren</w:t>
      </w:r>
      <w:r w:rsidRPr="7283794D" w:rsidR="6830544B">
        <w:rPr>
          <w:rFonts w:ascii="Arial" w:hAnsi="Arial" w:eastAsia="Arial" w:cs="Arial"/>
          <w:b w:val="0"/>
          <w:bCs w:val="0"/>
          <w:noProof w:val="0"/>
          <w:color w:val="000000" w:themeColor="text1" w:themeTint="FF" w:themeShade="FF"/>
          <w:sz w:val="22"/>
          <w:szCs w:val="22"/>
          <w:lang w:val="nl-NL"/>
        </w:rPr>
        <w:t xml:space="preserve"> afmelden. Zo hoeft </w:t>
      </w:r>
      <w:r w:rsidRPr="7283794D" w:rsidR="5A5C6B6F">
        <w:rPr>
          <w:rFonts w:ascii="Arial" w:hAnsi="Arial" w:eastAsia="Arial" w:cs="Arial"/>
          <w:b w:val="0"/>
          <w:bCs w:val="0"/>
          <w:noProof w:val="0"/>
          <w:color w:val="000000" w:themeColor="text1" w:themeTint="FF" w:themeShade="FF"/>
          <w:sz w:val="22"/>
          <w:szCs w:val="22"/>
          <w:lang w:val="nl-NL"/>
        </w:rPr>
        <w:t>Bloos</w:t>
      </w:r>
      <w:r w:rsidRPr="7283794D" w:rsidR="6830544B">
        <w:rPr>
          <w:rFonts w:ascii="Arial" w:hAnsi="Arial" w:eastAsia="Arial" w:cs="Arial"/>
          <w:b w:val="0"/>
          <w:bCs w:val="0"/>
          <w:noProof w:val="0"/>
          <w:color w:val="000000" w:themeColor="text1" w:themeTint="FF" w:themeShade="FF"/>
          <w:sz w:val="22"/>
          <w:szCs w:val="22"/>
          <w:lang w:val="nl-NL"/>
        </w:rPr>
        <w:t xml:space="preserve"> de kosten niet bij </w:t>
      </w:r>
      <w:r w:rsidRPr="7283794D" w:rsidR="52452AE2">
        <w:rPr>
          <w:rFonts w:ascii="Arial" w:hAnsi="Arial" w:eastAsia="Arial" w:cs="Arial"/>
          <w:b w:val="0"/>
          <w:bCs w:val="0"/>
          <w:noProof w:val="0"/>
          <w:color w:val="000000" w:themeColor="text1" w:themeTint="FF" w:themeShade="FF"/>
          <w:sz w:val="22"/>
          <w:szCs w:val="22"/>
          <w:lang w:val="nl-NL"/>
        </w:rPr>
        <w:t>(</w:t>
      </w:r>
      <w:r w:rsidRPr="7283794D" w:rsidR="6830544B">
        <w:rPr>
          <w:rFonts w:ascii="Arial" w:hAnsi="Arial" w:eastAsia="Arial" w:cs="Arial"/>
          <w:b w:val="0"/>
          <w:bCs w:val="0"/>
          <w:noProof w:val="0"/>
          <w:color w:val="000000" w:themeColor="text1" w:themeTint="FF" w:themeShade="FF"/>
          <w:sz w:val="22"/>
          <w:szCs w:val="22"/>
          <w:lang w:val="nl-NL"/>
        </w:rPr>
        <w:t>ouders van</w:t>
      </w:r>
      <w:r w:rsidRPr="7283794D" w:rsidR="04F4F0C5">
        <w:rPr>
          <w:rFonts w:ascii="Arial" w:hAnsi="Arial" w:eastAsia="Arial" w:cs="Arial"/>
          <w:b w:val="0"/>
          <w:bCs w:val="0"/>
          <w:noProof w:val="0"/>
          <w:color w:val="000000" w:themeColor="text1" w:themeTint="FF" w:themeShade="FF"/>
          <w:sz w:val="22"/>
          <w:szCs w:val="22"/>
          <w:lang w:val="nl-NL"/>
        </w:rPr>
        <w:t>)</w:t>
      </w:r>
      <w:r w:rsidRPr="7283794D" w:rsidR="6830544B">
        <w:rPr>
          <w:rFonts w:ascii="Arial" w:hAnsi="Arial" w:eastAsia="Arial" w:cs="Arial"/>
          <w:b w:val="0"/>
          <w:bCs w:val="0"/>
          <w:noProof w:val="0"/>
          <w:color w:val="000000" w:themeColor="text1" w:themeTint="FF" w:themeShade="FF"/>
          <w:sz w:val="22"/>
          <w:szCs w:val="22"/>
          <w:lang w:val="nl-NL"/>
        </w:rPr>
        <w:t xml:space="preserve"> cliënt in rekening te brengen. Tijdig verzetten van de afspraak is altijd mogelijk. Dit kan per e-mail</w:t>
      </w:r>
      <w:r w:rsidRPr="7283794D" w:rsidR="59BA2D91">
        <w:rPr>
          <w:rFonts w:ascii="Arial" w:hAnsi="Arial" w:eastAsia="Arial" w:cs="Arial"/>
          <w:b w:val="0"/>
          <w:bCs w:val="0"/>
          <w:noProof w:val="0"/>
          <w:color w:val="000000" w:themeColor="text1" w:themeTint="FF" w:themeShade="FF"/>
          <w:sz w:val="22"/>
          <w:szCs w:val="22"/>
          <w:lang w:val="nl-NL"/>
        </w:rPr>
        <w:t>,</w:t>
      </w:r>
      <w:r w:rsidRPr="7283794D" w:rsidR="6830544B">
        <w:rPr>
          <w:rFonts w:ascii="Arial" w:hAnsi="Arial" w:eastAsia="Arial" w:cs="Arial"/>
          <w:b w:val="0"/>
          <w:bCs w:val="0"/>
          <w:noProof w:val="0"/>
          <w:color w:val="000000" w:themeColor="text1" w:themeTint="FF" w:themeShade="FF"/>
          <w:sz w:val="22"/>
          <w:szCs w:val="22"/>
          <w:lang w:val="nl-NL"/>
        </w:rPr>
        <w:t xml:space="preserve"> telefonisch</w:t>
      </w:r>
      <w:r w:rsidRPr="7283794D" w:rsidR="3ABC145E">
        <w:rPr>
          <w:rFonts w:ascii="Arial" w:hAnsi="Arial" w:eastAsia="Arial" w:cs="Arial"/>
          <w:b w:val="0"/>
          <w:bCs w:val="0"/>
          <w:noProof w:val="0"/>
          <w:color w:val="000000" w:themeColor="text1" w:themeTint="FF" w:themeShade="FF"/>
          <w:sz w:val="22"/>
          <w:szCs w:val="22"/>
          <w:lang w:val="nl-NL"/>
        </w:rPr>
        <w:t xml:space="preserve"> of app</w:t>
      </w:r>
      <w:r w:rsidRPr="7283794D" w:rsidR="6830544B">
        <w:rPr>
          <w:rFonts w:ascii="Arial" w:hAnsi="Arial" w:eastAsia="Arial" w:cs="Arial"/>
          <w:b w:val="0"/>
          <w:bCs w:val="0"/>
          <w:noProof w:val="0"/>
          <w:color w:val="000000" w:themeColor="text1" w:themeTint="FF" w:themeShade="FF"/>
          <w:sz w:val="22"/>
          <w:szCs w:val="22"/>
          <w:lang w:val="nl-NL"/>
        </w:rPr>
        <w:t xml:space="preserve">. </w:t>
      </w:r>
      <w:r>
        <w:br/>
      </w:r>
      <w:r>
        <w:br/>
      </w:r>
      <w:r w:rsidRPr="7283794D" w:rsidR="6830544B">
        <w:rPr>
          <w:rFonts w:ascii="Arial" w:hAnsi="Arial" w:eastAsia="Arial" w:cs="Arial"/>
          <w:b w:val="0"/>
          <w:bCs w:val="0"/>
          <w:noProof w:val="0"/>
          <w:color w:val="000000" w:themeColor="text1" w:themeTint="FF" w:themeShade="FF"/>
          <w:sz w:val="22"/>
          <w:szCs w:val="22"/>
          <w:lang w:val="nl-NL"/>
        </w:rPr>
        <w:t xml:space="preserve">Wanneer de </w:t>
      </w:r>
      <w:r w:rsidRPr="7283794D" w:rsidR="012B435E">
        <w:rPr>
          <w:rFonts w:ascii="Arial" w:hAnsi="Arial" w:eastAsia="Arial" w:cs="Arial"/>
          <w:b w:val="0"/>
          <w:bCs w:val="0"/>
          <w:noProof w:val="0"/>
          <w:color w:val="000000" w:themeColor="text1" w:themeTint="FF" w:themeShade="FF"/>
          <w:sz w:val="22"/>
          <w:szCs w:val="22"/>
          <w:lang w:val="nl-NL"/>
        </w:rPr>
        <w:t>begeleider</w:t>
      </w:r>
      <w:r w:rsidRPr="7283794D" w:rsidR="6830544B">
        <w:rPr>
          <w:rFonts w:ascii="Arial" w:hAnsi="Arial" w:eastAsia="Arial" w:cs="Arial"/>
          <w:b w:val="0"/>
          <w:bCs w:val="0"/>
          <w:noProof w:val="0"/>
          <w:color w:val="000000" w:themeColor="text1" w:themeTint="FF" w:themeShade="FF"/>
          <w:sz w:val="22"/>
          <w:szCs w:val="22"/>
          <w:lang w:val="nl-NL"/>
        </w:rPr>
        <w:t xml:space="preserve"> ziek is, of in geval sprake is van overmacht, zal de afspraak zo snel als mogelijk afgezegd worden. Er vindt geen vervanging plaats. De afspraak wordt in overleg naar een andere datum/tijd verplaatst.</w:t>
      </w:r>
      <w:r>
        <w:br/>
      </w:r>
      <w:r>
        <w:br/>
      </w:r>
      <w:r>
        <w:br/>
      </w:r>
      <w:r w:rsidRPr="7283794D" w:rsidR="6830544B">
        <w:rPr>
          <w:rFonts w:ascii="Arial" w:hAnsi="Arial" w:eastAsia="Arial" w:cs="Arial"/>
          <w:b w:val="0"/>
          <w:bCs w:val="0"/>
          <w:i w:val="1"/>
          <w:iCs w:val="1"/>
          <w:noProof w:val="0"/>
          <w:color w:val="000000" w:themeColor="text1" w:themeTint="FF" w:themeShade="FF"/>
          <w:sz w:val="22"/>
          <w:szCs w:val="22"/>
          <w:u w:val="single"/>
          <w:lang w:val="nl-NL"/>
        </w:rPr>
        <w:t>Vertrouwelijk</w:t>
      </w:r>
      <w:r>
        <w:br/>
      </w:r>
      <w:r>
        <w:br/>
      </w:r>
      <w:r w:rsidRPr="7283794D" w:rsidR="6830544B">
        <w:rPr>
          <w:rFonts w:ascii="Arial" w:hAnsi="Arial" w:eastAsia="Arial" w:cs="Arial"/>
          <w:b w:val="0"/>
          <w:bCs w:val="0"/>
          <w:noProof w:val="0"/>
          <w:color w:val="000000" w:themeColor="text1" w:themeTint="FF" w:themeShade="FF"/>
          <w:sz w:val="22"/>
          <w:szCs w:val="22"/>
          <w:lang w:val="nl-NL"/>
        </w:rPr>
        <w:t xml:space="preserve">Alle gegeven informatie is vertrouwelijk en wordt niet zonder toestemming van </w:t>
      </w:r>
      <w:r w:rsidRPr="7283794D" w:rsidR="6830544B">
        <w:rPr>
          <w:rFonts w:ascii="Arial" w:hAnsi="Arial" w:eastAsia="Arial" w:cs="Arial"/>
          <w:b w:val="0"/>
          <w:bCs w:val="0"/>
          <w:noProof w:val="0"/>
          <w:color w:val="000000" w:themeColor="text1" w:themeTint="FF" w:themeShade="FF"/>
          <w:sz w:val="22"/>
          <w:szCs w:val="22"/>
          <w:lang w:val="nl-NL"/>
        </w:rPr>
        <w:t>ouders</w:t>
      </w:r>
      <w:r w:rsidRPr="7283794D" w:rsidR="559FAD27">
        <w:rPr>
          <w:rFonts w:ascii="Arial" w:hAnsi="Arial" w:eastAsia="Arial" w:cs="Arial"/>
          <w:b w:val="0"/>
          <w:bCs w:val="0"/>
          <w:noProof w:val="0"/>
          <w:color w:val="000000" w:themeColor="text1" w:themeTint="FF" w:themeShade="FF"/>
          <w:sz w:val="22"/>
          <w:szCs w:val="22"/>
          <w:lang w:val="nl-NL"/>
        </w:rPr>
        <w:t>/</w:t>
      </w:r>
      <w:r w:rsidRPr="7283794D" w:rsidR="6830544B">
        <w:rPr>
          <w:rFonts w:ascii="Arial" w:hAnsi="Arial" w:eastAsia="Arial" w:cs="Arial"/>
          <w:b w:val="0"/>
          <w:bCs w:val="0"/>
          <w:noProof w:val="0"/>
          <w:color w:val="000000" w:themeColor="text1" w:themeTint="FF" w:themeShade="FF"/>
          <w:sz w:val="22"/>
          <w:szCs w:val="22"/>
          <w:lang w:val="nl-NL"/>
        </w:rPr>
        <w:t>cliënt</w:t>
      </w:r>
      <w:r w:rsidRPr="7283794D" w:rsidR="30C2F287">
        <w:rPr>
          <w:rFonts w:ascii="Arial" w:hAnsi="Arial" w:eastAsia="Arial" w:cs="Arial"/>
          <w:b w:val="0"/>
          <w:bCs w:val="0"/>
          <w:noProof w:val="0"/>
          <w:color w:val="000000" w:themeColor="text1" w:themeTint="FF" w:themeShade="FF"/>
          <w:sz w:val="22"/>
          <w:szCs w:val="22"/>
          <w:lang w:val="nl-NL"/>
        </w:rPr>
        <w:t>en</w:t>
      </w:r>
      <w:r w:rsidRPr="7283794D" w:rsidR="6830544B">
        <w:rPr>
          <w:rFonts w:ascii="Arial" w:hAnsi="Arial" w:eastAsia="Arial" w:cs="Arial"/>
          <w:b w:val="0"/>
          <w:bCs w:val="0"/>
          <w:noProof w:val="0"/>
          <w:color w:val="000000" w:themeColor="text1" w:themeTint="FF" w:themeShade="FF"/>
          <w:sz w:val="22"/>
          <w:szCs w:val="22"/>
          <w:lang w:val="nl-NL"/>
        </w:rPr>
        <w:t xml:space="preserve"> vanaf 16 jaar aan derden verstrekt.</w:t>
      </w:r>
      <w:r>
        <w:br/>
      </w:r>
      <w:r>
        <w:br/>
      </w:r>
      <w:r w:rsidRPr="7283794D" w:rsidR="29EF23A6">
        <w:rPr>
          <w:rFonts w:ascii="Arial" w:hAnsi="Arial" w:eastAsia="Arial" w:cs="Arial"/>
          <w:b w:val="0"/>
          <w:bCs w:val="0"/>
          <w:noProof w:val="0"/>
          <w:color w:val="000000" w:themeColor="text1" w:themeTint="FF" w:themeShade="FF"/>
          <w:sz w:val="22"/>
          <w:szCs w:val="22"/>
          <w:lang w:val="nl-NL"/>
        </w:rPr>
        <w:t>Voor begeleiding</w:t>
      </w:r>
      <w:r w:rsidRPr="7283794D" w:rsidR="5B73C2B4">
        <w:rPr>
          <w:rFonts w:ascii="Arial" w:hAnsi="Arial" w:eastAsia="Arial" w:cs="Arial"/>
          <w:b w:val="0"/>
          <w:bCs w:val="0"/>
          <w:noProof w:val="0"/>
          <w:color w:val="000000" w:themeColor="text1" w:themeTint="FF" w:themeShade="FF"/>
          <w:sz w:val="22"/>
          <w:szCs w:val="22"/>
          <w:lang w:val="nl-NL"/>
        </w:rPr>
        <w:t xml:space="preserve"> vanuit PGB is een </w:t>
      </w:r>
      <w:proofErr w:type="gramStart"/>
      <w:r w:rsidRPr="7283794D" w:rsidR="5B73C2B4">
        <w:rPr>
          <w:rFonts w:ascii="Arial" w:hAnsi="Arial" w:eastAsia="Arial" w:cs="Arial"/>
          <w:b w:val="0"/>
          <w:bCs w:val="0"/>
          <w:noProof w:val="0"/>
          <w:color w:val="000000" w:themeColor="text1" w:themeTint="FF" w:themeShade="FF"/>
          <w:sz w:val="22"/>
          <w:szCs w:val="22"/>
          <w:lang w:val="nl-NL"/>
        </w:rPr>
        <w:t>WLZ indicatie</w:t>
      </w:r>
      <w:proofErr w:type="gramEnd"/>
      <w:r w:rsidRPr="7283794D" w:rsidR="5B73C2B4">
        <w:rPr>
          <w:rFonts w:ascii="Arial" w:hAnsi="Arial" w:eastAsia="Arial" w:cs="Arial"/>
          <w:b w:val="0"/>
          <w:bCs w:val="0"/>
          <w:noProof w:val="0"/>
          <w:color w:val="000000" w:themeColor="text1" w:themeTint="FF" w:themeShade="FF"/>
          <w:sz w:val="22"/>
          <w:szCs w:val="22"/>
          <w:lang w:val="nl-NL"/>
        </w:rPr>
        <w:t xml:space="preserve"> van het Centrum Indicatiestelling Zorg (CIZ) nodig. </w:t>
      </w:r>
      <w:r w:rsidRPr="7283794D" w:rsidR="1E6E383E">
        <w:rPr>
          <w:rFonts w:ascii="Arial" w:hAnsi="Arial" w:eastAsia="Arial" w:cs="Arial"/>
          <w:b w:val="0"/>
          <w:bCs w:val="0"/>
          <w:noProof w:val="0"/>
          <w:color w:val="000000" w:themeColor="text1" w:themeTint="FF" w:themeShade="FF"/>
          <w:sz w:val="22"/>
          <w:szCs w:val="22"/>
          <w:lang w:val="nl-NL"/>
        </w:rPr>
        <w:t xml:space="preserve">Daarmee kunt u een PGB voor individuele begeleiding aanvragen bij het zorgkantoor. </w:t>
      </w:r>
    </w:p>
    <w:p w:rsidR="03D5A5E1" w:rsidP="7283794D" w:rsidRDefault="03D5A5E1" w14:paraId="2BF11D6F" w14:textId="7FD0B0A7">
      <w:pPr>
        <w:pStyle w:val="Normal"/>
        <w:rPr>
          <w:rFonts w:ascii="Arial" w:hAnsi="Arial" w:eastAsia="Arial" w:cs="Arial"/>
          <w:b w:val="0"/>
          <w:bCs w:val="0"/>
          <w:noProof w:val="0"/>
          <w:color w:val="000000" w:themeColor="text1" w:themeTint="FF" w:themeShade="FF"/>
          <w:sz w:val="22"/>
          <w:szCs w:val="22"/>
          <w:lang w:val="nl-NL"/>
        </w:rPr>
      </w:pPr>
      <w:r w:rsidRPr="7283794D" w:rsidR="03D5A5E1">
        <w:rPr>
          <w:rFonts w:ascii="Arial" w:hAnsi="Arial" w:eastAsia="Arial" w:cs="Arial"/>
          <w:b w:val="0"/>
          <w:bCs w:val="0"/>
          <w:noProof w:val="0"/>
          <w:color w:val="000000" w:themeColor="text1" w:themeTint="FF" w:themeShade="FF"/>
          <w:sz w:val="22"/>
          <w:szCs w:val="22"/>
          <w:lang w:val="nl-NL"/>
        </w:rPr>
        <w:t xml:space="preserve">Van een begeleidingstraject wordt een zorgplan geschreven met daarin de clientomschrijving, het doel en hoe daaraan gewerkt wordt. De begeleiding wordt eens per jaar </w:t>
      </w:r>
      <w:r w:rsidRPr="7283794D" w:rsidR="13FB21F9">
        <w:rPr>
          <w:rFonts w:ascii="Arial" w:hAnsi="Arial" w:eastAsia="Arial" w:cs="Arial"/>
          <w:b w:val="0"/>
          <w:bCs w:val="0"/>
          <w:noProof w:val="0"/>
          <w:color w:val="000000" w:themeColor="text1" w:themeTint="FF" w:themeShade="FF"/>
          <w:sz w:val="22"/>
          <w:szCs w:val="22"/>
          <w:lang w:val="nl-NL"/>
        </w:rPr>
        <w:t>geëvalueerd</w:t>
      </w:r>
      <w:r w:rsidRPr="7283794D" w:rsidR="03D5A5E1">
        <w:rPr>
          <w:rFonts w:ascii="Arial" w:hAnsi="Arial" w:eastAsia="Arial" w:cs="Arial"/>
          <w:b w:val="0"/>
          <w:bCs w:val="0"/>
          <w:noProof w:val="0"/>
          <w:color w:val="000000" w:themeColor="text1" w:themeTint="FF" w:themeShade="FF"/>
          <w:sz w:val="22"/>
          <w:szCs w:val="22"/>
          <w:lang w:val="nl-NL"/>
        </w:rPr>
        <w:t xml:space="preserve"> </w:t>
      </w:r>
      <w:r w:rsidRPr="7283794D" w:rsidR="78939000">
        <w:rPr>
          <w:rFonts w:ascii="Arial" w:hAnsi="Arial" w:eastAsia="Arial" w:cs="Arial"/>
          <w:b w:val="0"/>
          <w:bCs w:val="0"/>
          <w:noProof w:val="0"/>
          <w:color w:val="000000" w:themeColor="text1" w:themeTint="FF" w:themeShade="FF"/>
          <w:sz w:val="22"/>
          <w:szCs w:val="22"/>
          <w:lang w:val="nl-NL"/>
        </w:rPr>
        <w:t xml:space="preserve">in een verslag. </w:t>
      </w:r>
    </w:p>
    <w:p w:rsidR="6830544B" w:rsidP="7283794D" w:rsidRDefault="6830544B" w14:paraId="624A79B8" w14:textId="50581525">
      <w:pPr>
        <w:pStyle w:val="Normal"/>
        <w:rPr>
          <w:rFonts w:ascii="Arial" w:hAnsi="Arial" w:eastAsia="Arial" w:cs="Arial"/>
          <w:b w:val="0"/>
          <w:bCs w:val="0"/>
          <w:noProof w:val="0"/>
          <w:color w:val="000000" w:themeColor="text1" w:themeTint="FF" w:themeShade="FF"/>
          <w:sz w:val="22"/>
          <w:szCs w:val="22"/>
          <w:lang w:val="nl-NL"/>
        </w:rPr>
      </w:pPr>
      <w:r w:rsidRPr="7283794D" w:rsidR="6830544B">
        <w:rPr>
          <w:rFonts w:ascii="Arial" w:hAnsi="Arial" w:eastAsia="Arial" w:cs="Arial"/>
          <w:b w:val="0"/>
          <w:bCs w:val="0"/>
          <w:noProof w:val="0"/>
          <w:color w:val="000000" w:themeColor="text1" w:themeTint="FF" w:themeShade="FF"/>
          <w:sz w:val="22"/>
          <w:szCs w:val="22"/>
          <w:lang w:val="nl-NL"/>
        </w:rPr>
        <w:t xml:space="preserve">Voor coaching of training bij </w:t>
      </w:r>
      <w:r w:rsidRPr="7283794D" w:rsidR="1DD31A9C">
        <w:rPr>
          <w:rFonts w:ascii="Arial" w:hAnsi="Arial" w:eastAsia="Arial" w:cs="Arial"/>
          <w:b w:val="0"/>
          <w:bCs w:val="0"/>
          <w:noProof w:val="0"/>
          <w:color w:val="000000" w:themeColor="text1" w:themeTint="FF" w:themeShade="FF"/>
          <w:sz w:val="22"/>
          <w:szCs w:val="22"/>
          <w:lang w:val="nl-NL"/>
        </w:rPr>
        <w:t>Bloos</w:t>
      </w:r>
      <w:r w:rsidRPr="7283794D" w:rsidR="6830544B">
        <w:rPr>
          <w:rFonts w:ascii="Arial" w:hAnsi="Arial" w:eastAsia="Arial" w:cs="Arial"/>
          <w:b w:val="0"/>
          <w:bCs w:val="0"/>
          <w:noProof w:val="0"/>
          <w:color w:val="000000" w:themeColor="text1" w:themeTint="FF" w:themeShade="FF"/>
          <w:sz w:val="22"/>
          <w:szCs w:val="22"/>
          <w:lang w:val="nl-NL"/>
        </w:rPr>
        <w:t xml:space="preserve"> is geen verwijsbrief van de huisarts nodig. Ook vindt er geen terugkoppeling van informatie plaats aan de huisarts of een andere instantie. </w:t>
      </w:r>
      <w:r w:rsidRPr="7283794D" w:rsidR="453E41DF">
        <w:rPr>
          <w:rFonts w:ascii="Arial" w:hAnsi="Arial" w:eastAsia="Arial" w:cs="Arial"/>
          <w:b w:val="0"/>
          <w:bCs w:val="0"/>
          <w:noProof w:val="0"/>
          <w:color w:val="000000" w:themeColor="text1" w:themeTint="FF" w:themeShade="FF"/>
          <w:sz w:val="22"/>
          <w:szCs w:val="22"/>
          <w:lang w:val="nl-NL"/>
        </w:rPr>
        <w:t xml:space="preserve">Bloos </w:t>
      </w:r>
      <w:r w:rsidRPr="7283794D" w:rsidR="6830544B">
        <w:rPr>
          <w:rFonts w:ascii="Arial" w:hAnsi="Arial" w:eastAsia="Arial" w:cs="Arial"/>
          <w:b w:val="0"/>
          <w:bCs w:val="0"/>
          <w:noProof w:val="0"/>
          <w:color w:val="000000" w:themeColor="text1" w:themeTint="FF" w:themeShade="FF"/>
          <w:sz w:val="22"/>
          <w:szCs w:val="22"/>
          <w:lang w:val="nl-NL"/>
        </w:rPr>
        <w:t xml:space="preserve">stelt geen diagnoses, maar heeft daar op basis van opleiding en werkervaring wel de nodige kennis over. Dit betekent dat ook </w:t>
      </w:r>
      <w:r w:rsidRPr="7283794D" w:rsidR="54F55DC2">
        <w:rPr>
          <w:rFonts w:ascii="Arial" w:hAnsi="Arial" w:eastAsia="Arial" w:cs="Arial"/>
          <w:b w:val="0"/>
          <w:bCs w:val="0"/>
          <w:noProof w:val="0"/>
          <w:color w:val="000000" w:themeColor="text1" w:themeTint="FF" w:themeShade="FF"/>
          <w:sz w:val="22"/>
          <w:szCs w:val="22"/>
          <w:lang w:val="nl-NL"/>
        </w:rPr>
        <w:t>cliënten</w:t>
      </w:r>
      <w:r w:rsidRPr="7283794D" w:rsidR="6830544B">
        <w:rPr>
          <w:rFonts w:ascii="Arial" w:hAnsi="Arial" w:eastAsia="Arial" w:cs="Arial"/>
          <w:b w:val="0"/>
          <w:bCs w:val="0"/>
          <w:noProof w:val="0"/>
          <w:color w:val="000000" w:themeColor="text1" w:themeTint="FF" w:themeShade="FF"/>
          <w:sz w:val="22"/>
          <w:szCs w:val="22"/>
          <w:lang w:val="nl-NL"/>
        </w:rPr>
        <w:t xml:space="preserve"> met een diagnose van harte welkom zijn bij </w:t>
      </w:r>
      <w:r w:rsidRPr="7283794D" w:rsidR="43A4EBFC">
        <w:rPr>
          <w:rFonts w:ascii="Arial" w:hAnsi="Arial" w:eastAsia="Arial" w:cs="Arial"/>
          <w:b w:val="0"/>
          <w:bCs w:val="0"/>
          <w:noProof w:val="0"/>
          <w:color w:val="000000" w:themeColor="text1" w:themeTint="FF" w:themeShade="FF"/>
          <w:sz w:val="22"/>
          <w:szCs w:val="22"/>
          <w:lang w:val="nl-NL"/>
        </w:rPr>
        <w:t>Bloos</w:t>
      </w:r>
      <w:r w:rsidRPr="7283794D" w:rsidR="6830544B">
        <w:rPr>
          <w:rFonts w:ascii="Arial" w:hAnsi="Arial" w:eastAsia="Arial" w:cs="Arial"/>
          <w:b w:val="0"/>
          <w:bCs w:val="0"/>
          <w:noProof w:val="0"/>
          <w:color w:val="000000" w:themeColor="text1" w:themeTint="FF" w:themeShade="FF"/>
          <w:sz w:val="22"/>
          <w:szCs w:val="22"/>
          <w:lang w:val="nl-NL"/>
        </w:rPr>
        <w:t>.</w:t>
      </w:r>
    </w:p>
    <w:p w:rsidR="6830544B" w:rsidP="7283794D" w:rsidRDefault="6830544B" w14:paraId="594B0787" w14:textId="6FF10D18">
      <w:pPr>
        <w:pStyle w:val="Normal"/>
        <w:rPr>
          <w:rFonts w:ascii="Arial" w:hAnsi="Arial" w:eastAsia="Arial" w:cs="Arial"/>
          <w:b w:val="0"/>
          <w:bCs w:val="0"/>
          <w:noProof w:val="0"/>
          <w:color w:val="000000" w:themeColor="text1" w:themeTint="FF" w:themeShade="FF"/>
          <w:sz w:val="22"/>
          <w:szCs w:val="22"/>
          <w:lang w:val="nl-NL"/>
        </w:rPr>
      </w:pPr>
      <w:r w:rsidRPr="7283794D" w:rsidR="6830544B">
        <w:rPr>
          <w:rFonts w:ascii="Arial" w:hAnsi="Arial" w:eastAsia="Arial" w:cs="Arial"/>
          <w:b w:val="0"/>
          <w:bCs w:val="0"/>
          <w:noProof w:val="0"/>
          <w:color w:val="000000" w:themeColor="text1" w:themeTint="FF" w:themeShade="FF"/>
          <w:sz w:val="22"/>
          <w:szCs w:val="22"/>
          <w:lang w:val="nl-NL"/>
        </w:rPr>
        <w:t xml:space="preserve">Van de </w:t>
      </w:r>
      <w:proofErr w:type="spellStart"/>
      <w:r w:rsidRPr="7283794D" w:rsidR="6830544B">
        <w:rPr>
          <w:rFonts w:ascii="Arial" w:hAnsi="Arial" w:eastAsia="Arial" w:cs="Arial"/>
          <w:b w:val="0"/>
          <w:bCs w:val="0"/>
          <w:noProof w:val="0"/>
          <w:color w:val="000000" w:themeColor="text1" w:themeTint="FF" w:themeShade="FF"/>
          <w:sz w:val="22"/>
          <w:szCs w:val="22"/>
          <w:lang w:val="nl-NL"/>
        </w:rPr>
        <w:t>coachingssessies</w:t>
      </w:r>
      <w:proofErr w:type="spellEnd"/>
      <w:r w:rsidRPr="7283794D" w:rsidR="6830544B">
        <w:rPr>
          <w:rFonts w:ascii="Arial" w:hAnsi="Arial" w:eastAsia="Arial" w:cs="Arial"/>
          <w:b w:val="0"/>
          <w:bCs w:val="0"/>
          <w:noProof w:val="0"/>
          <w:color w:val="000000" w:themeColor="text1" w:themeTint="FF" w:themeShade="FF"/>
          <w:sz w:val="22"/>
          <w:szCs w:val="22"/>
          <w:lang w:val="nl-NL"/>
        </w:rPr>
        <w:t xml:space="preserve"> worden </w:t>
      </w:r>
      <w:r w:rsidRPr="7283794D" w:rsidR="1A370248">
        <w:rPr>
          <w:rFonts w:ascii="Arial" w:hAnsi="Arial" w:eastAsia="Arial" w:cs="Arial"/>
          <w:b w:val="0"/>
          <w:bCs w:val="0"/>
          <w:noProof w:val="0"/>
          <w:color w:val="000000" w:themeColor="text1" w:themeTint="FF" w:themeShade="FF"/>
          <w:sz w:val="22"/>
          <w:szCs w:val="22"/>
          <w:lang w:val="nl-NL"/>
        </w:rPr>
        <w:t>korte</w:t>
      </w:r>
      <w:r w:rsidRPr="7283794D" w:rsidR="6830544B">
        <w:rPr>
          <w:rFonts w:ascii="Arial" w:hAnsi="Arial" w:eastAsia="Arial" w:cs="Arial"/>
          <w:b w:val="0"/>
          <w:bCs w:val="0"/>
          <w:noProof w:val="0"/>
          <w:color w:val="000000" w:themeColor="text1" w:themeTint="FF" w:themeShade="FF"/>
          <w:sz w:val="22"/>
          <w:szCs w:val="22"/>
          <w:lang w:val="nl-NL"/>
        </w:rPr>
        <w:t xml:space="preserve"> verslagen gemaakt</w:t>
      </w:r>
      <w:r w:rsidRPr="7283794D" w:rsidR="5E139571">
        <w:rPr>
          <w:rFonts w:ascii="Arial" w:hAnsi="Arial" w:eastAsia="Arial" w:cs="Arial"/>
          <w:b w:val="0"/>
          <w:bCs w:val="0"/>
          <w:noProof w:val="0"/>
          <w:color w:val="000000" w:themeColor="text1" w:themeTint="FF" w:themeShade="FF"/>
          <w:sz w:val="22"/>
          <w:szCs w:val="22"/>
          <w:lang w:val="nl-NL"/>
        </w:rPr>
        <w:t xml:space="preserve"> en opgestuurd na iedere sessie naar ouders/client.</w:t>
      </w:r>
      <w:r w:rsidRPr="7283794D" w:rsidR="6830544B">
        <w:rPr>
          <w:rFonts w:ascii="Arial" w:hAnsi="Arial" w:eastAsia="Arial" w:cs="Arial"/>
          <w:b w:val="0"/>
          <w:bCs w:val="0"/>
          <w:noProof w:val="0"/>
          <w:color w:val="000000" w:themeColor="text1" w:themeTint="FF" w:themeShade="FF"/>
          <w:sz w:val="22"/>
          <w:szCs w:val="22"/>
          <w:lang w:val="nl-NL"/>
        </w:rPr>
        <w:t xml:space="preserve"> </w:t>
      </w:r>
    </w:p>
    <w:p w:rsidR="765050DB" w:rsidP="7283794D" w:rsidRDefault="765050DB" w14:paraId="3926B94B" w14:textId="505683F9">
      <w:pPr>
        <w:pStyle w:val="Normal"/>
        <w:rPr>
          <w:rFonts w:ascii="Arial" w:hAnsi="Arial" w:eastAsia="Arial" w:cs="Arial"/>
          <w:b w:val="0"/>
          <w:bCs w:val="0"/>
          <w:i w:val="0"/>
          <w:iCs w:val="0"/>
          <w:noProof w:val="0"/>
          <w:color w:val="000000" w:themeColor="text1" w:themeTint="FF" w:themeShade="FF"/>
          <w:sz w:val="22"/>
          <w:szCs w:val="22"/>
          <w:u w:val="none"/>
          <w:lang w:val="nl-NL"/>
        </w:rPr>
      </w:pPr>
      <w:r w:rsidRPr="7283794D" w:rsidR="765050DB">
        <w:rPr>
          <w:rFonts w:ascii="Arial" w:hAnsi="Arial" w:eastAsia="Arial" w:cs="Arial"/>
          <w:b w:val="0"/>
          <w:bCs w:val="0"/>
          <w:noProof w:val="0"/>
          <w:color w:val="000000" w:themeColor="text1" w:themeTint="FF" w:themeShade="FF"/>
          <w:sz w:val="22"/>
          <w:szCs w:val="22"/>
          <w:lang w:val="nl-NL"/>
        </w:rPr>
        <w:t xml:space="preserve">Bloos gaat vertrouwelijk om met persoonsgegevens en eventuele verslagen (zie </w:t>
      </w:r>
      <w:proofErr w:type="gramStart"/>
      <w:r w:rsidRPr="7283794D" w:rsidR="765050DB">
        <w:rPr>
          <w:rFonts w:ascii="Arial" w:hAnsi="Arial" w:eastAsia="Arial" w:cs="Arial"/>
          <w:b w:val="0"/>
          <w:bCs w:val="0"/>
          <w:noProof w:val="0"/>
          <w:color w:val="000000" w:themeColor="text1" w:themeTint="FF" w:themeShade="FF"/>
          <w:sz w:val="22"/>
          <w:szCs w:val="22"/>
          <w:lang w:val="nl-NL"/>
        </w:rPr>
        <w:t>privacy verklaring</w:t>
      </w:r>
      <w:proofErr w:type="gramEnd"/>
      <w:r w:rsidRPr="7283794D" w:rsidR="765050DB">
        <w:rPr>
          <w:rFonts w:ascii="Arial" w:hAnsi="Arial" w:eastAsia="Arial" w:cs="Arial"/>
          <w:b w:val="0"/>
          <w:bCs w:val="0"/>
          <w:noProof w:val="0"/>
          <w:color w:val="000000" w:themeColor="text1" w:themeTint="FF" w:themeShade="FF"/>
          <w:sz w:val="22"/>
          <w:szCs w:val="22"/>
          <w:lang w:val="nl-NL"/>
        </w:rPr>
        <w:t>).</w:t>
      </w:r>
      <w:r w:rsidRPr="7283794D" w:rsidR="6830544B">
        <w:rPr>
          <w:rFonts w:ascii="Arial" w:hAnsi="Arial" w:eastAsia="Arial" w:cs="Arial"/>
          <w:b w:val="0"/>
          <w:bCs w:val="0"/>
          <w:noProof w:val="0"/>
          <w:color w:val="000000" w:themeColor="text1" w:themeTint="FF" w:themeShade="FF"/>
          <w:sz w:val="22"/>
          <w:szCs w:val="22"/>
          <w:lang w:val="nl-NL"/>
        </w:rPr>
        <w:t xml:space="preserve"> Wanneer de </w:t>
      </w:r>
      <w:r w:rsidRPr="7283794D" w:rsidR="643DB634">
        <w:rPr>
          <w:rFonts w:ascii="Arial" w:hAnsi="Arial" w:eastAsia="Arial" w:cs="Arial"/>
          <w:b w:val="0"/>
          <w:bCs w:val="0"/>
          <w:noProof w:val="0"/>
          <w:color w:val="000000" w:themeColor="text1" w:themeTint="FF" w:themeShade="FF"/>
          <w:sz w:val="22"/>
          <w:szCs w:val="22"/>
          <w:lang w:val="nl-NL"/>
        </w:rPr>
        <w:t>begeleider</w:t>
      </w:r>
      <w:r w:rsidRPr="7283794D" w:rsidR="6830544B">
        <w:rPr>
          <w:rFonts w:ascii="Arial" w:hAnsi="Arial" w:eastAsia="Arial" w:cs="Arial"/>
          <w:b w:val="0"/>
          <w:bCs w:val="0"/>
          <w:noProof w:val="0"/>
          <w:color w:val="000000" w:themeColor="text1" w:themeTint="FF" w:themeShade="FF"/>
          <w:sz w:val="22"/>
          <w:szCs w:val="22"/>
          <w:lang w:val="nl-NL"/>
        </w:rPr>
        <w:t xml:space="preserve"> inschat dat de </w:t>
      </w:r>
      <w:r w:rsidRPr="7283794D" w:rsidR="67B3DA50">
        <w:rPr>
          <w:rFonts w:ascii="Arial" w:hAnsi="Arial" w:eastAsia="Arial" w:cs="Arial"/>
          <w:b w:val="0"/>
          <w:bCs w:val="0"/>
          <w:noProof w:val="0"/>
          <w:color w:val="000000" w:themeColor="text1" w:themeTint="FF" w:themeShade="FF"/>
          <w:sz w:val="22"/>
          <w:szCs w:val="22"/>
          <w:lang w:val="nl-NL"/>
        </w:rPr>
        <w:t>begeleiding/</w:t>
      </w:r>
      <w:proofErr w:type="spellStart"/>
      <w:r w:rsidRPr="7283794D" w:rsidR="67B3DA50">
        <w:rPr>
          <w:rFonts w:ascii="Arial" w:hAnsi="Arial" w:eastAsia="Arial" w:cs="Arial"/>
          <w:b w:val="0"/>
          <w:bCs w:val="0"/>
          <w:noProof w:val="0"/>
          <w:color w:val="000000" w:themeColor="text1" w:themeTint="FF" w:themeShade="FF"/>
          <w:sz w:val="22"/>
          <w:szCs w:val="22"/>
          <w:lang w:val="nl-NL"/>
        </w:rPr>
        <w:t>kinder</w:t>
      </w:r>
      <w:r w:rsidRPr="7283794D" w:rsidR="72D5991F">
        <w:rPr>
          <w:rFonts w:ascii="Arial" w:hAnsi="Arial" w:eastAsia="Arial" w:cs="Arial"/>
          <w:b w:val="0"/>
          <w:bCs w:val="0"/>
          <w:noProof w:val="0"/>
          <w:color w:val="000000" w:themeColor="text1" w:themeTint="FF" w:themeShade="FF"/>
          <w:sz w:val="22"/>
          <w:szCs w:val="22"/>
          <w:lang w:val="nl-NL"/>
        </w:rPr>
        <w:t>coaching</w:t>
      </w:r>
      <w:proofErr w:type="spellEnd"/>
      <w:r w:rsidRPr="7283794D" w:rsidR="6830544B">
        <w:rPr>
          <w:rFonts w:ascii="Arial" w:hAnsi="Arial" w:eastAsia="Arial" w:cs="Arial"/>
          <w:b w:val="0"/>
          <w:bCs w:val="0"/>
          <w:noProof w:val="0"/>
          <w:color w:val="000000" w:themeColor="text1" w:themeTint="FF" w:themeShade="FF"/>
          <w:sz w:val="22"/>
          <w:szCs w:val="22"/>
          <w:lang w:val="nl-NL"/>
        </w:rPr>
        <w:t xml:space="preserve"> onvoldoende</w:t>
      </w:r>
      <w:r w:rsidRPr="7283794D" w:rsidR="6830544B">
        <w:rPr>
          <w:rFonts w:ascii="Arial" w:hAnsi="Arial" w:eastAsia="Arial" w:cs="Arial"/>
          <w:b w:val="0"/>
          <w:bCs w:val="0"/>
          <w:noProof w:val="0"/>
          <w:color w:val="000000" w:themeColor="text1" w:themeTint="FF" w:themeShade="FF"/>
          <w:sz w:val="22"/>
          <w:szCs w:val="22"/>
          <w:lang w:val="nl-NL"/>
        </w:rPr>
        <w:t xml:space="preserve"> toereikend is, zal zij gericht doorverwijzen.</w:t>
      </w:r>
      <w:r>
        <w:br/>
      </w:r>
      <w:r>
        <w:br/>
      </w:r>
      <w:r>
        <w:br/>
      </w:r>
      <w:r w:rsidRPr="7283794D" w:rsidR="6830544B">
        <w:rPr>
          <w:rFonts w:ascii="Arial" w:hAnsi="Arial" w:eastAsia="Arial" w:cs="Arial"/>
          <w:b w:val="0"/>
          <w:bCs w:val="0"/>
          <w:i w:val="1"/>
          <w:iCs w:val="1"/>
          <w:noProof w:val="0"/>
          <w:color w:val="000000" w:themeColor="text1" w:themeTint="FF" w:themeShade="FF"/>
          <w:sz w:val="22"/>
          <w:szCs w:val="22"/>
          <w:u w:val="single"/>
          <w:lang w:val="nl-NL"/>
        </w:rPr>
        <w:t>Aansprakelijkheid</w:t>
      </w:r>
      <w:r>
        <w:br/>
      </w:r>
      <w:r>
        <w:br/>
      </w:r>
      <w:r w:rsidRPr="7283794D" w:rsidR="6830544B">
        <w:rPr>
          <w:rFonts w:ascii="Arial" w:hAnsi="Arial" w:eastAsia="Arial" w:cs="Arial"/>
          <w:b w:val="0"/>
          <w:bCs w:val="0"/>
          <w:noProof w:val="0"/>
          <w:color w:val="000000" w:themeColor="text1" w:themeTint="FF" w:themeShade="FF"/>
          <w:sz w:val="22"/>
          <w:szCs w:val="22"/>
          <w:lang w:val="nl-NL"/>
        </w:rPr>
        <w:t>Het advies va</w:t>
      </w:r>
      <w:r w:rsidRPr="7283794D" w:rsidR="6E816BF6">
        <w:rPr>
          <w:rFonts w:ascii="Arial" w:hAnsi="Arial" w:eastAsia="Arial" w:cs="Arial"/>
          <w:b w:val="0"/>
          <w:bCs w:val="0"/>
          <w:noProof w:val="0"/>
          <w:color w:val="000000" w:themeColor="text1" w:themeTint="FF" w:themeShade="FF"/>
          <w:sz w:val="22"/>
          <w:szCs w:val="22"/>
          <w:lang w:val="nl-NL"/>
        </w:rPr>
        <w:t>n Bloos</w:t>
      </w:r>
      <w:r w:rsidRPr="7283794D" w:rsidR="6830544B">
        <w:rPr>
          <w:rFonts w:ascii="Arial" w:hAnsi="Arial" w:eastAsia="Arial" w:cs="Arial"/>
          <w:b w:val="0"/>
          <w:bCs w:val="0"/>
          <w:noProof w:val="0"/>
          <w:color w:val="000000" w:themeColor="text1" w:themeTint="FF" w:themeShade="FF"/>
          <w:sz w:val="22"/>
          <w:szCs w:val="22"/>
          <w:lang w:val="nl-NL"/>
        </w:rPr>
        <w:t xml:space="preserve"> is oplossingsgericht en resultaatgericht, zonder het resultaat te garanderen. Ouders</w:t>
      </w:r>
      <w:r w:rsidRPr="7283794D" w:rsidR="4BB3CADE">
        <w:rPr>
          <w:rFonts w:ascii="Arial" w:hAnsi="Arial" w:eastAsia="Arial" w:cs="Arial"/>
          <w:b w:val="0"/>
          <w:bCs w:val="0"/>
          <w:noProof w:val="0"/>
          <w:color w:val="000000" w:themeColor="text1" w:themeTint="FF" w:themeShade="FF"/>
          <w:sz w:val="22"/>
          <w:szCs w:val="22"/>
          <w:lang w:val="nl-NL"/>
        </w:rPr>
        <w:t>/</w:t>
      </w:r>
      <w:r w:rsidRPr="7283794D" w:rsidR="6830544B">
        <w:rPr>
          <w:rFonts w:ascii="Arial" w:hAnsi="Arial" w:eastAsia="Arial" w:cs="Arial"/>
          <w:b w:val="0"/>
          <w:bCs w:val="0"/>
          <w:noProof w:val="0"/>
          <w:color w:val="000000" w:themeColor="text1" w:themeTint="FF" w:themeShade="FF"/>
          <w:sz w:val="22"/>
          <w:szCs w:val="22"/>
          <w:lang w:val="nl-NL"/>
        </w:rPr>
        <w:t>cliënt</w:t>
      </w:r>
      <w:r w:rsidRPr="7283794D" w:rsidR="17F36B01">
        <w:rPr>
          <w:rFonts w:ascii="Arial" w:hAnsi="Arial" w:eastAsia="Arial" w:cs="Arial"/>
          <w:b w:val="0"/>
          <w:bCs w:val="0"/>
          <w:noProof w:val="0"/>
          <w:color w:val="000000" w:themeColor="text1" w:themeTint="FF" w:themeShade="FF"/>
          <w:sz w:val="22"/>
          <w:szCs w:val="22"/>
          <w:lang w:val="nl-NL"/>
        </w:rPr>
        <w:t>en</w:t>
      </w:r>
      <w:r w:rsidRPr="7283794D" w:rsidR="6830544B">
        <w:rPr>
          <w:rFonts w:ascii="Arial" w:hAnsi="Arial" w:eastAsia="Arial" w:cs="Arial"/>
          <w:b w:val="0"/>
          <w:bCs w:val="0"/>
          <w:noProof w:val="0"/>
          <w:color w:val="000000" w:themeColor="text1" w:themeTint="FF" w:themeShade="FF"/>
          <w:sz w:val="22"/>
          <w:szCs w:val="22"/>
          <w:lang w:val="nl-NL"/>
        </w:rPr>
        <w:t xml:space="preserve"> mogen van </w:t>
      </w:r>
      <w:r w:rsidRPr="7283794D" w:rsidR="13216344">
        <w:rPr>
          <w:rFonts w:ascii="Arial" w:hAnsi="Arial" w:eastAsia="Arial" w:cs="Arial"/>
          <w:b w:val="0"/>
          <w:bCs w:val="0"/>
          <w:noProof w:val="0"/>
          <w:color w:val="000000" w:themeColor="text1" w:themeTint="FF" w:themeShade="FF"/>
          <w:sz w:val="22"/>
          <w:szCs w:val="22"/>
          <w:lang w:val="nl-NL"/>
        </w:rPr>
        <w:t xml:space="preserve">Bloos </w:t>
      </w:r>
      <w:r w:rsidRPr="7283794D" w:rsidR="6830544B">
        <w:rPr>
          <w:rFonts w:ascii="Arial" w:hAnsi="Arial" w:eastAsia="Arial" w:cs="Arial"/>
          <w:b w:val="0"/>
          <w:bCs w:val="0"/>
          <w:noProof w:val="0"/>
          <w:color w:val="000000" w:themeColor="text1" w:themeTint="FF" w:themeShade="FF"/>
          <w:sz w:val="22"/>
          <w:szCs w:val="22"/>
          <w:lang w:val="nl-NL"/>
        </w:rPr>
        <w:t>een inspanningsverplichting verwachten. Dit betekent d</w:t>
      </w:r>
      <w:r w:rsidRPr="7283794D" w:rsidR="0D1661ED">
        <w:rPr>
          <w:rFonts w:ascii="Arial" w:hAnsi="Arial" w:eastAsia="Arial" w:cs="Arial"/>
          <w:b w:val="0"/>
          <w:bCs w:val="0"/>
          <w:noProof w:val="0"/>
          <w:color w:val="000000" w:themeColor="text1" w:themeTint="FF" w:themeShade="FF"/>
          <w:sz w:val="22"/>
          <w:szCs w:val="22"/>
          <w:lang w:val="nl-NL"/>
        </w:rPr>
        <w:t>at Bloos</w:t>
      </w:r>
      <w:r w:rsidRPr="7283794D" w:rsidR="6830544B">
        <w:rPr>
          <w:rFonts w:ascii="Arial" w:hAnsi="Arial" w:eastAsia="Arial" w:cs="Arial"/>
          <w:b w:val="0"/>
          <w:bCs w:val="0"/>
          <w:noProof w:val="0"/>
          <w:color w:val="000000" w:themeColor="text1" w:themeTint="FF" w:themeShade="FF"/>
          <w:sz w:val="22"/>
          <w:szCs w:val="22"/>
          <w:lang w:val="nl-NL"/>
        </w:rPr>
        <w:t xml:space="preserve"> </w:t>
      </w:r>
      <w:r w:rsidRPr="7283794D" w:rsidR="6830544B">
        <w:rPr>
          <w:rFonts w:ascii="Arial" w:hAnsi="Arial" w:eastAsia="Arial" w:cs="Arial"/>
          <w:b w:val="0"/>
          <w:bCs w:val="0"/>
          <w:noProof w:val="0"/>
          <w:color w:val="000000" w:themeColor="text1" w:themeTint="FF" w:themeShade="FF"/>
          <w:sz w:val="22"/>
          <w:szCs w:val="22"/>
          <w:lang w:val="nl-NL"/>
        </w:rPr>
        <w:t xml:space="preserve">haar kennis, ervaring en deskundigheid zal inzetten. De cliënt </w:t>
      </w:r>
      <w:r w:rsidRPr="7283794D" w:rsidR="445E55B4">
        <w:rPr>
          <w:rFonts w:ascii="Arial" w:hAnsi="Arial" w:eastAsia="Arial" w:cs="Arial"/>
          <w:b w:val="0"/>
          <w:bCs w:val="0"/>
          <w:noProof w:val="0"/>
          <w:color w:val="000000" w:themeColor="text1" w:themeTint="FF" w:themeShade="FF"/>
          <w:sz w:val="22"/>
          <w:szCs w:val="22"/>
          <w:lang w:val="nl-NL"/>
        </w:rPr>
        <w:t>(</w:t>
      </w:r>
      <w:r w:rsidRPr="7283794D" w:rsidR="6830544B">
        <w:rPr>
          <w:rFonts w:ascii="Arial" w:hAnsi="Arial" w:eastAsia="Arial" w:cs="Arial"/>
          <w:b w:val="0"/>
          <w:bCs w:val="0"/>
          <w:noProof w:val="0"/>
          <w:color w:val="000000" w:themeColor="text1" w:themeTint="FF" w:themeShade="FF"/>
          <w:sz w:val="22"/>
          <w:szCs w:val="22"/>
          <w:lang w:val="nl-NL"/>
        </w:rPr>
        <w:t>en diens ouders</w:t>
      </w:r>
      <w:r w:rsidRPr="7283794D" w:rsidR="30ABE811">
        <w:rPr>
          <w:rFonts w:ascii="Arial" w:hAnsi="Arial" w:eastAsia="Arial" w:cs="Arial"/>
          <w:b w:val="0"/>
          <w:bCs w:val="0"/>
          <w:noProof w:val="0"/>
          <w:color w:val="000000" w:themeColor="text1" w:themeTint="FF" w:themeShade="FF"/>
          <w:sz w:val="22"/>
          <w:szCs w:val="22"/>
          <w:lang w:val="nl-NL"/>
        </w:rPr>
        <w:t>)</w:t>
      </w:r>
      <w:r w:rsidRPr="7283794D" w:rsidR="6830544B">
        <w:rPr>
          <w:rFonts w:ascii="Arial" w:hAnsi="Arial" w:eastAsia="Arial" w:cs="Arial"/>
          <w:b w:val="0"/>
          <w:bCs w:val="0"/>
          <w:noProof w:val="0"/>
          <w:color w:val="000000" w:themeColor="text1" w:themeTint="FF" w:themeShade="FF"/>
          <w:sz w:val="22"/>
          <w:szCs w:val="22"/>
          <w:lang w:val="nl-NL"/>
        </w:rPr>
        <w:t xml:space="preserve"> zijn te allen tijde zelf verantwoordelijk voor gemaakte keuzes, eigen gedrag en de consequenties hiervan, zowel gedurende de periode van de </w:t>
      </w:r>
      <w:r w:rsidRPr="7283794D" w:rsidR="75844EDD">
        <w:rPr>
          <w:rFonts w:ascii="Arial" w:hAnsi="Arial" w:eastAsia="Arial" w:cs="Arial"/>
          <w:b w:val="0"/>
          <w:bCs w:val="0"/>
          <w:noProof w:val="0"/>
          <w:color w:val="000000" w:themeColor="text1" w:themeTint="FF" w:themeShade="FF"/>
          <w:sz w:val="22"/>
          <w:szCs w:val="22"/>
          <w:lang w:val="nl-NL"/>
        </w:rPr>
        <w:t>begeleiding/</w:t>
      </w:r>
      <w:r w:rsidRPr="7283794D" w:rsidR="6830544B">
        <w:rPr>
          <w:rFonts w:ascii="Arial" w:hAnsi="Arial" w:eastAsia="Arial" w:cs="Arial"/>
          <w:b w:val="0"/>
          <w:bCs w:val="0"/>
          <w:noProof w:val="0"/>
          <w:color w:val="000000" w:themeColor="text1" w:themeTint="FF" w:themeShade="FF"/>
          <w:sz w:val="22"/>
          <w:szCs w:val="22"/>
          <w:lang w:val="nl-NL"/>
        </w:rPr>
        <w:t xml:space="preserve">sessies als in de periode erna. </w:t>
      </w:r>
      <w:r w:rsidRPr="7283794D" w:rsidR="70F17CB0">
        <w:rPr>
          <w:rFonts w:ascii="Arial" w:hAnsi="Arial" w:eastAsia="Arial" w:cs="Arial"/>
          <w:b w:val="0"/>
          <w:bCs w:val="0"/>
          <w:noProof w:val="0"/>
          <w:color w:val="000000" w:themeColor="text1" w:themeTint="FF" w:themeShade="FF"/>
          <w:sz w:val="22"/>
          <w:szCs w:val="22"/>
          <w:lang w:val="nl-NL"/>
        </w:rPr>
        <w:t>Bloos</w:t>
      </w:r>
      <w:r w:rsidRPr="7283794D" w:rsidR="6830544B">
        <w:rPr>
          <w:rFonts w:ascii="Arial" w:hAnsi="Arial" w:eastAsia="Arial" w:cs="Arial"/>
          <w:b w:val="0"/>
          <w:bCs w:val="0"/>
          <w:noProof w:val="0"/>
          <w:color w:val="000000" w:themeColor="text1" w:themeTint="FF" w:themeShade="FF"/>
          <w:sz w:val="22"/>
          <w:szCs w:val="22"/>
          <w:lang w:val="nl-NL"/>
        </w:rPr>
        <w:t xml:space="preserve"> is niet aansprakelijk voor directe of indirecte schade of letsel voortvloeiend uit of in verband houdend met de geboden diensten door </w:t>
      </w:r>
      <w:r w:rsidRPr="7283794D" w:rsidR="322E799A">
        <w:rPr>
          <w:rFonts w:ascii="Arial" w:hAnsi="Arial" w:eastAsia="Arial" w:cs="Arial"/>
          <w:b w:val="0"/>
          <w:bCs w:val="0"/>
          <w:noProof w:val="0"/>
          <w:color w:val="000000" w:themeColor="text1" w:themeTint="FF" w:themeShade="FF"/>
          <w:sz w:val="22"/>
          <w:szCs w:val="22"/>
          <w:lang w:val="nl-NL"/>
        </w:rPr>
        <w:t>Bloos</w:t>
      </w:r>
      <w:r w:rsidRPr="7283794D" w:rsidR="6830544B">
        <w:rPr>
          <w:rFonts w:ascii="Arial" w:hAnsi="Arial" w:eastAsia="Arial" w:cs="Arial"/>
          <w:b w:val="0"/>
          <w:bCs w:val="0"/>
          <w:noProof w:val="0"/>
          <w:color w:val="000000" w:themeColor="text1" w:themeTint="FF" w:themeShade="FF"/>
          <w:sz w:val="22"/>
          <w:szCs w:val="22"/>
          <w:lang w:val="nl-NL"/>
        </w:rPr>
        <w:t xml:space="preserve">. </w:t>
      </w:r>
      <w:r>
        <w:br/>
      </w:r>
      <w:r>
        <w:br/>
      </w:r>
      <w:r w:rsidRPr="7283794D" w:rsidR="6830544B">
        <w:rPr>
          <w:rFonts w:ascii="Arial" w:hAnsi="Arial" w:eastAsia="Arial" w:cs="Arial"/>
          <w:b w:val="0"/>
          <w:bCs w:val="0"/>
          <w:noProof w:val="0"/>
          <w:color w:val="000000" w:themeColor="text1" w:themeTint="FF" w:themeShade="FF"/>
          <w:sz w:val="22"/>
          <w:szCs w:val="22"/>
          <w:lang w:val="nl-NL"/>
        </w:rPr>
        <w:t>Bij klachten en opmerkingen kunnen ouders</w:t>
      </w:r>
      <w:r w:rsidRPr="7283794D" w:rsidR="7FF003C8">
        <w:rPr>
          <w:rFonts w:ascii="Arial" w:hAnsi="Arial" w:eastAsia="Arial" w:cs="Arial"/>
          <w:b w:val="0"/>
          <w:bCs w:val="0"/>
          <w:noProof w:val="0"/>
          <w:color w:val="000000" w:themeColor="text1" w:themeTint="FF" w:themeShade="FF"/>
          <w:sz w:val="22"/>
          <w:szCs w:val="22"/>
          <w:lang w:val="nl-NL"/>
        </w:rPr>
        <w:t>/</w:t>
      </w:r>
      <w:r w:rsidRPr="7283794D" w:rsidR="6830544B">
        <w:rPr>
          <w:rFonts w:ascii="Arial" w:hAnsi="Arial" w:eastAsia="Arial" w:cs="Arial"/>
          <w:b w:val="0"/>
          <w:bCs w:val="0"/>
          <w:noProof w:val="0"/>
          <w:color w:val="000000" w:themeColor="text1" w:themeTint="FF" w:themeShade="FF"/>
          <w:sz w:val="22"/>
          <w:szCs w:val="22"/>
          <w:lang w:val="nl-NL"/>
        </w:rPr>
        <w:t xml:space="preserve">cliënt altijd terecht bij </w:t>
      </w:r>
      <w:r w:rsidRPr="7283794D" w:rsidR="3993E10E">
        <w:rPr>
          <w:rFonts w:ascii="Arial" w:hAnsi="Arial" w:eastAsia="Arial" w:cs="Arial"/>
          <w:b w:val="0"/>
          <w:bCs w:val="0"/>
          <w:noProof w:val="0"/>
          <w:color w:val="000000" w:themeColor="text1" w:themeTint="FF" w:themeShade="FF"/>
          <w:sz w:val="22"/>
          <w:szCs w:val="22"/>
          <w:lang w:val="nl-NL"/>
        </w:rPr>
        <w:t>Bloos</w:t>
      </w:r>
      <w:r w:rsidRPr="7283794D" w:rsidR="6830544B">
        <w:rPr>
          <w:rFonts w:ascii="Arial" w:hAnsi="Arial" w:eastAsia="Arial" w:cs="Arial"/>
          <w:b w:val="0"/>
          <w:bCs w:val="0"/>
          <w:noProof w:val="0"/>
          <w:color w:val="000000" w:themeColor="text1" w:themeTint="FF" w:themeShade="FF"/>
          <w:sz w:val="22"/>
          <w:szCs w:val="22"/>
          <w:lang w:val="nl-NL"/>
        </w:rPr>
        <w:t xml:space="preserve"> en wordt een passende oplossing gezocht. De aansprakelijkheid is te allen tijde beperkt tot het bedrag dat is betaald door </w:t>
      </w:r>
      <w:r w:rsidRPr="7283794D" w:rsidR="6F6A7D70">
        <w:rPr>
          <w:rFonts w:ascii="Arial" w:hAnsi="Arial" w:eastAsia="Arial" w:cs="Arial"/>
          <w:b w:val="0"/>
          <w:bCs w:val="0"/>
          <w:noProof w:val="0"/>
          <w:color w:val="000000" w:themeColor="text1" w:themeTint="FF" w:themeShade="FF"/>
          <w:sz w:val="22"/>
          <w:szCs w:val="22"/>
          <w:lang w:val="nl-NL"/>
        </w:rPr>
        <w:t>(</w:t>
      </w:r>
      <w:r w:rsidRPr="7283794D" w:rsidR="6830544B">
        <w:rPr>
          <w:rFonts w:ascii="Arial" w:hAnsi="Arial" w:eastAsia="Arial" w:cs="Arial"/>
          <w:b w:val="0"/>
          <w:bCs w:val="0"/>
          <w:noProof w:val="0"/>
          <w:color w:val="000000" w:themeColor="text1" w:themeTint="FF" w:themeShade="FF"/>
          <w:sz w:val="22"/>
          <w:szCs w:val="22"/>
          <w:lang w:val="nl-NL"/>
        </w:rPr>
        <w:t>de ouders van</w:t>
      </w:r>
      <w:r w:rsidRPr="7283794D" w:rsidR="5956F746">
        <w:rPr>
          <w:rFonts w:ascii="Arial" w:hAnsi="Arial" w:eastAsia="Arial" w:cs="Arial"/>
          <w:b w:val="0"/>
          <w:bCs w:val="0"/>
          <w:noProof w:val="0"/>
          <w:color w:val="000000" w:themeColor="text1" w:themeTint="FF" w:themeShade="FF"/>
          <w:sz w:val="22"/>
          <w:szCs w:val="22"/>
          <w:lang w:val="nl-NL"/>
        </w:rPr>
        <w:t>)</w:t>
      </w:r>
      <w:r w:rsidRPr="7283794D" w:rsidR="6830544B">
        <w:rPr>
          <w:rFonts w:ascii="Arial" w:hAnsi="Arial" w:eastAsia="Arial" w:cs="Arial"/>
          <w:b w:val="0"/>
          <w:bCs w:val="0"/>
          <w:noProof w:val="0"/>
          <w:color w:val="000000" w:themeColor="text1" w:themeTint="FF" w:themeShade="FF"/>
          <w:sz w:val="22"/>
          <w:szCs w:val="22"/>
          <w:lang w:val="nl-NL"/>
        </w:rPr>
        <w:t xml:space="preserve"> de cliënt</w:t>
      </w:r>
      <w:r w:rsidRPr="7283794D" w:rsidR="37D8A0EA">
        <w:rPr>
          <w:rFonts w:ascii="Arial" w:hAnsi="Arial" w:eastAsia="Arial" w:cs="Arial"/>
          <w:b w:val="0"/>
          <w:bCs w:val="0"/>
          <w:noProof w:val="0"/>
          <w:color w:val="000000" w:themeColor="text1" w:themeTint="FF" w:themeShade="FF"/>
          <w:sz w:val="22"/>
          <w:szCs w:val="22"/>
          <w:lang w:val="nl-NL"/>
        </w:rPr>
        <w:t xml:space="preserve"> of vanuit PGB</w:t>
      </w:r>
      <w:r w:rsidRPr="7283794D" w:rsidR="6830544B">
        <w:rPr>
          <w:rFonts w:ascii="Arial" w:hAnsi="Arial" w:eastAsia="Arial" w:cs="Arial"/>
          <w:b w:val="0"/>
          <w:bCs w:val="0"/>
          <w:noProof w:val="0"/>
          <w:color w:val="000000" w:themeColor="text1" w:themeTint="FF" w:themeShade="FF"/>
          <w:sz w:val="22"/>
          <w:szCs w:val="22"/>
          <w:lang w:val="nl-NL"/>
        </w:rPr>
        <w:t>.</w:t>
      </w:r>
      <w:r w:rsidRPr="7283794D" w:rsidR="017E07FB">
        <w:rPr>
          <w:rFonts w:ascii="Arial" w:hAnsi="Arial" w:eastAsia="Arial" w:cs="Arial"/>
          <w:b w:val="0"/>
          <w:bCs w:val="0"/>
          <w:noProof w:val="0"/>
          <w:color w:val="000000" w:themeColor="text1" w:themeTint="FF" w:themeShade="FF"/>
          <w:sz w:val="22"/>
          <w:szCs w:val="22"/>
          <w:lang w:val="nl-NL"/>
        </w:rPr>
        <w:t xml:space="preserve"> Mochten we niet tot een oplossing kunnen komen, dan kan er bemiddeling gevraagd worden aan een klachtenfunctionaris (zie klachtenregeling).</w:t>
      </w:r>
      <w:r>
        <w:br/>
      </w:r>
      <w:r>
        <w:br/>
      </w:r>
      <w:r>
        <w:br/>
      </w:r>
      <w:r w:rsidRPr="7283794D" w:rsidR="6830544B">
        <w:rPr>
          <w:rFonts w:ascii="Arial" w:hAnsi="Arial" w:eastAsia="Arial" w:cs="Arial"/>
          <w:b w:val="0"/>
          <w:bCs w:val="0"/>
          <w:i w:val="1"/>
          <w:iCs w:val="1"/>
          <w:noProof w:val="0"/>
          <w:color w:val="000000" w:themeColor="text1" w:themeTint="FF" w:themeShade="FF"/>
          <w:sz w:val="22"/>
          <w:szCs w:val="22"/>
          <w:u w:val="single"/>
          <w:lang w:val="nl-NL"/>
        </w:rPr>
        <w:t>Toestemming</w:t>
      </w:r>
      <w:r>
        <w:br/>
      </w:r>
      <w:r>
        <w:br/>
      </w:r>
      <w:proofErr w:type="gramStart"/>
      <w:r w:rsidRPr="7283794D" w:rsidR="6CDDF574">
        <w:rPr>
          <w:rFonts w:ascii="Arial" w:hAnsi="Arial" w:eastAsia="Arial" w:cs="Arial"/>
          <w:b w:val="0"/>
          <w:bCs w:val="0"/>
          <w:i w:val="0"/>
          <w:iCs w:val="0"/>
          <w:noProof w:val="0"/>
          <w:color w:val="000000" w:themeColor="text1" w:themeTint="FF" w:themeShade="FF"/>
          <w:sz w:val="22"/>
          <w:szCs w:val="22"/>
          <w:u w:val="none"/>
          <w:lang w:val="nl-NL"/>
        </w:rPr>
        <w:t>Indien</w:t>
      </w:r>
      <w:proofErr w:type="gramEnd"/>
      <w:r w:rsidRPr="7283794D" w:rsidR="6CDDF574">
        <w:rPr>
          <w:rFonts w:ascii="Arial" w:hAnsi="Arial" w:eastAsia="Arial" w:cs="Arial"/>
          <w:b w:val="0"/>
          <w:bCs w:val="0"/>
          <w:i w:val="0"/>
          <w:iCs w:val="0"/>
          <w:noProof w:val="0"/>
          <w:color w:val="000000" w:themeColor="text1" w:themeTint="FF" w:themeShade="FF"/>
          <w:sz w:val="22"/>
          <w:szCs w:val="22"/>
          <w:u w:val="none"/>
          <w:lang w:val="nl-NL"/>
        </w:rPr>
        <w:t xml:space="preserve"> er begeleiding wordt geboden vanuit PGB, dan is de toestemming van (ouders van) de </w:t>
      </w:r>
      <w:r w:rsidRPr="7283794D" w:rsidR="3E61533F">
        <w:rPr>
          <w:rFonts w:ascii="Arial" w:hAnsi="Arial" w:eastAsia="Arial" w:cs="Arial"/>
          <w:b w:val="0"/>
          <w:bCs w:val="0"/>
          <w:i w:val="0"/>
          <w:iCs w:val="0"/>
          <w:noProof w:val="0"/>
          <w:color w:val="000000" w:themeColor="text1" w:themeTint="FF" w:themeShade="FF"/>
          <w:sz w:val="22"/>
          <w:szCs w:val="22"/>
          <w:u w:val="none"/>
          <w:lang w:val="nl-NL"/>
        </w:rPr>
        <w:t>cliënt</w:t>
      </w:r>
      <w:r w:rsidRPr="7283794D" w:rsidR="6CDDF574">
        <w:rPr>
          <w:rFonts w:ascii="Arial" w:hAnsi="Arial" w:eastAsia="Arial" w:cs="Arial"/>
          <w:b w:val="0"/>
          <w:bCs w:val="0"/>
          <w:i w:val="0"/>
          <w:iCs w:val="0"/>
          <w:noProof w:val="0"/>
          <w:color w:val="000000" w:themeColor="text1" w:themeTint="FF" w:themeShade="FF"/>
          <w:sz w:val="22"/>
          <w:szCs w:val="22"/>
          <w:u w:val="none"/>
          <w:lang w:val="nl-NL"/>
        </w:rPr>
        <w:t xml:space="preserve"> geregeld bij de aanvraag bij het zorgkantoor.</w:t>
      </w:r>
    </w:p>
    <w:p w:rsidR="11F4A017" w:rsidP="7283794D" w:rsidRDefault="11F4A017" w14:paraId="096A7128" w14:textId="518FF5EB">
      <w:pPr>
        <w:pStyle w:val="Normal"/>
        <w:rPr>
          <w:rFonts w:ascii="Arial" w:hAnsi="Arial" w:eastAsia="Arial" w:cs="Arial"/>
          <w:b w:val="0"/>
          <w:bCs w:val="0"/>
          <w:noProof w:val="0"/>
          <w:color w:val="000000" w:themeColor="text1" w:themeTint="FF" w:themeShade="FF"/>
          <w:sz w:val="22"/>
          <w:szCs w:val="22"/>
          <w:lang w:val="nl-NL"/>
        </w:rPr>
      </w:pPr>
      <w:r w:rsidRPr="7283794D" w:rsidR="11F4A017">
        <w:rPr>
          <w:rFonts w:ascii="Arial" w:hAnsi="Arial" w:eastAsia="Arial" w:cs="Arial"/>
          <w:b w:val="0"/>
          <w:bCs w:val="0"/>
          <w:noProof w:val="0"/>
          <w:color w:val="000000" w:themeColor="text1" w:themeTint="FF" w:themeShade="FF"/>
          <w:sz w:val="22"/>
          <w:szCs w:val="22"/>
          <w:lang w:val="nl-NL"/>
        </w:rPr>
        <w:t xml:space="preserve">Wanneer het gaat om de inzet van </w:t>
      </w:r>
      <w:proofErr w:type="spellStart"/>
      <w:r w:rsidRPr="7283794D" w:rsidR="11F4A017">
        <w:rPr>
          <w:rFonts w:ascii="Arial" w:hAnsi="Arial" w:eastAsia="Arial" w:cs="Arial"/>
          <w:b w:val="0"/>
          <w:bCs w:val="0"/>
          <w:noProof w:val="0"/>
          <w:color w:val="000000" w:themeColor="text1" w:themeTint="FF" w:themeShade="FF"/>
          <w:sz w:val="22"/>
          <w:szCs w:val="22"/>
          <w:lang w:val="nl-NL"/>
        </w:rPr>
        <w:t>kindercoaching</w:t>
      </w:r>
      <w:proofErr w:type="spellEnd"/>
      <w:r w:rsidRPr="7283794D" w:rsidR="07D330EA">
        <w:rPr>
          <w:rFonts w:ascii="Arial" w:hAnsi="Arial" w:eastAsia="Arial" w:cs="Arial"/>
          <w:b w:val="0"/>
          <w:bCs w:val="0"/>
          <w:noProof w:val="0"/>
          <w:color w:val="000000" w:themeColor="text1" w:themeTint="FF" w:themeShade="FF"/>
          <w:sz w:val="22"/>
          <w:szCs w:val="22"/>
          <w:lang w:val="nl-NL"/>
        </w:rPr>
        <w:t xml:space="preserve"> en/of een training</w:t>
      </w:r>
      <w:r w:rsidRPr="7283794D" w:rsidR="11F4A017">
        <w:rPr>
          <w:rFonts w:ascii="Arial" w:hAnsi="Arial" w:eastAsia="Arial" w:cs="Arial"/>
          <w:b w:val="0"/>
          <w:bCs w:val="0"/>
          <w:noProof w:val="0"/>
          <w:color w:val="000000" w:themeColor="text1" w:themeTint="FF" w:themeShade="FF"/>
          <w:sz w:val="22"/>
          <w:szCs w:val="22"/>
          <w:lang w:val="nl-NL"/>
        </w:rPr>
        <w:t>, dan dienen a</w:t>
      </w:r>
      <w:r w:rsidRPr="7283794D" w:rsidR="6830544B">
        <w:rPr>
          <w:rFonts w:ascii="Arial" w:hAnsi="Arial" w:eastAsia="Arial" w:cs="Arial"/>
          <w:b w:val="0"/>
          <w:bCs w:val="0"/>
          <w:noProof w:val="0"/>
          <w:color w:val="000000" w:themeColor="text1" w:themeTint="FF" w:themeShade="FF"/>
          <w:sz w:val="22"/>
          <w:szCs w:val="22"/>
          <w:lang w:val="nl-NL"/>
        </w:rPr>
        <w:t xml:space="preserve">lle wettelijk </w:t>
      </w:r>
      <w:r w:rsidRPr="7283794D" w:rsidR="34116E14">
        <w:rPr>
          <w:rFonts w:ascii="Arial" w:hAnsi="Arial" w:eastAsia="Arial" w:cs="Arial"/>
          <w:b w:val="0"/>
          <w:bCs w:val="0"/>
          <w:noProof w:val="0"/>
          <w:color w:val="000000" w:themeColor="text1" w:themeTint="FF" w:themeShade="FF"/>
          <w:sz w:val="22"/>
          <w:szCs w:val="22"/>
          <w:lang w:val="nl-NL"/>
        </w:rPr>
        <w:t>gezaghebbende</w:t>
      </w:r>
      <w:r w:rsidRPr="7283794D" w:rsidR="6830544B">
        <w:rPr>
          <w:rFonts w:ascii="Arial" w:hAnsi="Arial" w:eastAsia="Arial" w:cs="Arial"/>
          <w:b w:val="0"/>
          <w:bCs w:val="0"/>
          <w:noProof w:val="0"/>
          <w:color w:val="000000" w:themeColor="text1" w:themeTint="FF" w:themeShade="FF"/>
          <w:sz w:val="22"/>
          <w:szCs w:val="22"/>
          <w:lang w:val="nl-NL"/>
        </w:rPr>
        <w:t xml:space="preserve"> ouders schriftelijk </w:t>
      </w:r>
      <w:r w:rsidRPr="7283794D" w:rsidR="0B75602F">
        <w:rPr>
          <w:rFonts w:ascii="Arial" w:hAnsi="Arial" w:eastAsia="Arial" w:cs="Arial"/>
          <w:b w:val="0"/>
          <w:bCs w:val="0"/>
          <w:noProof w:val="0"/>
          <w:color w:val="000000" w:themeColor="text1" w:themeTint="FF" w:themeShade="FF"/>
          <w:sz w:val="22"/>
          <w:szCs w:val="22"/>
          <w:lang w:val="nl-NL"/>
        </w:rPr>
        <w:t xml:space="preserve">hiermee </w:t>
      </w:r>
      <w:r w:rsidRPr="7283794D" w:rsidR="6830544B">
        <w:rPr>
          <w:rFonts w:ascii="Arial" w:hAnsi="Arial" w:eastAsia="Arial" w:cs="Arial"/>
          <w:b w:val="0"/>
          <w:bCs w:val="0"/>
          <w:noProof w:val="0"/>
          <w:color w:val="000000" w:themeColor="text1" w:themeTint="FF" w:themeShade="FF"/>
          <w:sz w:val="22"/>
          <w:szCs w:val="22"/>
          <w:lang w:val="nl-NL"/>
        </w:rPr>
        <w:t>in te stemmen</w:t>
      </w:r>
      <w:r w:rsidRPr="7283794D" w:rsidR="6830544B">
        <w:rPr>
          <w:rFonts w:ascii="Arial" w:hAnsi="Arial" w:eastAsia="Arial" w:cs="Arial"/>
          <w:b w:val="0"/>
          <w:bCs w:val="0"/>
          <w:noProof w:val="0"/>
          <w:color w:val="000000" w:themeColor="text1" w:themeTint="FF" w:themeShade="FF"/>
          <w:sz w:val="22"/>
          <w:szCs w:val="22"/>
          <w:lang w:val="nl-NL"/>
        </w:rPr>
        <w:t xml:space="preserve">. De gezaghebbende ouder die opdrachtgever is, is verplicht om de andere gezaghebbende ouder deugdelijk te informeren over de </w:t>
      </w:r>
      <w:r w:rsidRPr="7283794D" w:rsidR="6B637E6E">
        <w:rPr>
          <w:rFonts w:ascii="Arial" w:hAnsi="Arial" w:eastAsia="Arial" w:cs="Arial"/>
          <w:b w:val="0"/>
          <w:bCs w:val="0"/>
          <w:noProof w:val="0"/>
          <w:color w:val="000000" w:themeColor="text1" w:themeTint="FF" w:themeShade="FF"/>
          <w:sz w:val="22"/>
          <w:szCs w:val="22"/>
          <w:lang w:val="nl-NL"/>
        </w:rPr>
        <w:t>coaching</w:t>
      </w:r>
      <w:r w:rsidRPr="7283794D" w:rsidR="6830544B">
        <w:rPr>
          <w:rFonts w:ascii="Arial" w:hAnsi="Arial" w:eastAsia="Arial" w:cs="Arial"/>
          <w:b w:val="0"/>
          <w:bCs w:val="0"/>
          <w:noProof w:val="0"/>
          <w:color w:val="000000" w:themeColor="text1" w:themeTint="FF" w:themeShade="FF"/>
          <w:sz w:val="22"/>
          <w:szCs w:val="22"/>
          <w:lang w:val="nl-NL"/>
        </w:rPr>
        <w:t xml:space="preserve"> van het kind en is verplicht om er voor zorg te dragen dat ook deze ouder zijn of haar schriftelijke toestemming verleent. </w:t>
      </w:r>
      <w:r>
        <w:br/>
      </w:r>
      <w:r>
        <w:br/>
      </w:r>
      <w:r w:rsidRPr="7283794D" w:rsidR="6830544B">
        <w:rPr>
          <w:rFonts w:ascii="Arial" w:hAnsi="Arial" w:eastAsia="Arial" w:cs="Arial"/>
          <w:b w:val="0"/>
          <w:bCs w:val="0"/>
          <w:noProof w:val="0"/>
          <w:color w:val="000000" w:themeColor="text1" w:themeTint="FF" w:themeShade="FF"/>
          <w:sz w:val="22"/>
          <w:szCs w:val="22"/>
          <w:lang w:val="nl-NL"/>
        </w:rPr>
        <w:t xml:space="preserve">Indien de </w:t>
      </w:r>
      <w:proofErr w:type="spellStart"/>
      <w:r w:rsidRPr="7283794D" w:rsidR="10AA7051">
        <w:rPr>
          <w:rFonts w:ascii="Arial" w:hAnsi="Arial" w:eastAsia="Arial" w:cs="Arial"/>
          <w:b w:val="0"/>
          <w:bCs w:val="0"/>
          <w:noProof w:val="0"/>
          <w:color w:val="000000" w:themeColor="text1" w:themeTint="FF" w:themeShade="FF"/>
          <w:sz w:val="22"/>
          <w:szCs w:val="22"/>
          <w:lang w:val="nl-NL"/>
        </w:rPr>
        <w:t>kindercoaching</w:t>
      </w:r>
      <w:proofErr w:type="spellEnd"/>
      <w:r w:rsidRPr="7283794D" w:rsidR="6830544B">
        <w:rPr>
          <w:rFonts w:ascii="Arial" w:hAnsi="Arial" w:eastAsia="Arial" w:cs="Arial"/>
          <w:b w:val="0"/>
          <w:bCs w:val="0"/>
          <w:noProof w:val="0"/>
          <w:color w:val="000000" w:themeColor="text1" w:themeTint="FF" w:themeShade="FF"/>
          <w:sz w:val="22"/>
          <w:szCs w:val="22"/>
          <w:lang w:val="nl-NL"/>
        </w:rPr>
        <w:t xml:space="preserve"> </w:t>
      </w:r>
      <w:r w:rsidRPr="7283794D" w:rsidR="7277D7BC">
        <w:rPr>
          <w:rFonts w:ascii="Arial" w:hAnsi="Arial" w:eastAsia="Arial" w:cs="Arial"/>
          <w:b w:val="0"/>
          <w:bCs w:val="0"/>
          <w:noProof w:val="0"/>
          <w:color w:val="000000" w:themeColor="text1" w:themeTint="FF" w:themeShade="FF"/>
          <w:sz w:val="22"/>
          <w:szCs w:val="22"/>
          <w:lang w:val="nl-NL"/>
        </w:rPr>
        <w:t xml:space="preserve">en/of training </w:t>
      </w:r>
      <w:r w:rsidRPr="7283794D" w:rsidR="6830544B">
        <w:rPr>
          <w:rFonts w:ascii="Arial" w:hAnsi="Arial" w:eastAsia="Arial" w:cs="Arial"/>
          <w:b w:val="0"/>
          <w:bCs w:val="0"/>
          <w:noProof w:val="0"/>
          <w:color w:val="000000" w:themeColor="text1" w:themeTint="FF" w:themeShade="FF"/>
          <w:sz w:val="22"/>
          <w:szCs w:val="22"/>
          <w:lang w:val="nl-NL"/>
        </w:rPr>
        <w:t xml:space="preserve">betrekking heeft op begeleiding van een cliënt ouder dan 16 jaar, dan geeft deze zelf ook schriftelijk toestemming. </w:t>
      </w:r>
      <w:r>
        <w:br/>
      </w:r>
      <w:r>
        <w:br/>
      </w:r>
      <w:r w:rsidRPr="7283794D" w:rsidR="6830544B">
        <w:rPr>
          <w:rFonts w:ascii="Arial" w:hAnsi="Arial" w:eastAsia="Arial" w:cs="Arial"/>
          <w:b w:val="0"/>
          <w:bCs w:val="0"/>
          <w:noProof w:val="0"/>
          <w:color w:val="000000" w:themeColor="text1" w:themeTint="FF" w:themeShade="FF"/>
          <w:sz w:val="22"/>
          <w:szCs w:val="22"/>
          <w:lang w:val="nl-NL"/>
        </w:rPr>
        <w:t xml:space="preserve">Indien de andere gezaghebbende ouder niet of niet langer instemt met </w:t>
      </w:r>
      <w:r w:rsidRPr="7283794D" w:rsidR="5C7FD1F4">
        <w:rPr>
          <w:rFonts w:ascii="Arial" w:hAnsi="Arial" w:eastAsia="Arial" w:cs="Arial"/>
          <w:b w:val="0"/>
          <w:bCs w:val="0"/>
          <w:noProof w:val="0"/>
          <w:color w:val="000000" w:themeColor="text1" w:themeTint="FF" w:themeShade="FF"/>
          <w:sz w:val="22"/>
          <w:szCs w:val="22"/>
          <w:lang w:val="nl-NL"/>
        </w:rPr>
        <w:t>coaching</w:t>
      </w:r>
      <w:r w:rsidRPr="7283794D" w:rsidR="6830544B">
        <w:rPr>
          <w:rFonts w:ascii="Arial" w:hAnsi="Arial" w:eastAsia="Arial" w:cs="Arial"/>
          <w:b w:val="0"/>
          <w:bCs w:val="0"/>
          <w:noProof w:val="0"/>
          <w:color w:val="000000" w:themeColor="text1" w:themeTint="FF" w:themeShade="FF"/>
          <w:sz w:val="22"/>
          <w:szCs w:val="22"/>
          <w:lang w:val="nl-NL"/>
        </w:rPr>
        <w:t xml:space="preserve"> van de cliënt, dan is de opdrachtgever verplicht om de </w:t>
      </w:r>
      <w:r w:rsidRPr="7283794D" w:rsidR="4CB71980">
        <w:rPr>
          <w:rFonts w:ascii="Arial" w:hAnsi="Arial" w:eastAsia="Arial" w:cs="Arial"/>
          <w:b w:val="0"/>
          <w:bCs w:val="0"/>
          <w:noProof w:val="0"/>
          <w:color w:val="000000" w:themeColor="text1" w:themeTint="FF" w:themeShade="FF"/>
          <w:sz w:val="22"/>
          <w:szCs w:val="22"/>
          <w:lang w:val="nl-NL"/>
        </w:rPr>
        <w:t>begeleider</w:t>
      </w:r>
      <w:r w:rsidRPr="7283794D" w:rsidR="6830544B">
        <w:rPr>
          <w:rFonts w:ascii="Arial" w:hAnsi="Arial" w:eastAsia="Arial" w:cs="Arial"/>
          <w:b w:val="0"/>
          <w:bCs w:val="0"/>
          <w:noProof w:val="0"/>
          <w:color w:val="000000" w:themeColor="text1" w:themeTint="FF" w:themeShade="FF"/>
          <w:sz w:val="22"/>
          <w:szCs w:val="22"/>
          <w:lang w:val="nl-NL"/>
        </w:rPr>
        <w:t xml:space="preserve"> hier direct van op de hoogte te stellen. In dat geval is het voor de </w:t>
      </w:r>
      <w:r w:rsidRPr="7283794D" w:rsidR="6ABEE942">
        <w:rPr>
          <w:rFonts w:ascii="Arial" w:hAnsi="Arial" w:eastAsia="Arial" w:cs="Arial"/>
          <w:b w:val="0"/>
          <w:bCs w:val="0"/>
          <w:noProof w:val="0"/>
          <w:color w:val="000000" w:themeColor="text1" w:themeTint="FF" w:themeShade="FF"/>
          <w:sz w:val="22"/>
          <w:szCs w:val="22"/>
          <w:lang w:val="nl-NL"/>
        </w:rPr>
        <w:t>begeleider</w:t>
      </w:r>
      <w:r w:rsidRPr="7283794D" w:rsidR="6830544B">
        <w:rPr>
          <w:rFonts w:ascii="Arial" w:hAnsi="Arial" w:eastAsia="Arial" w:cs="Arial"/>
          <w:b w:val="0"/>
          <w:bCs w:val="0"/>
          <w:noProof w:val="0"/>
          <w:color w:val="000000" w:themeColor="text1" w:themeTint="FF" w:themeShade="FF"/>
          <w:sz w:val="22"/>
          <w:szCs w:val="22"/>
          <w:lang w:val="nl-NL"/>
        </w:rPr>
        <w:t xml:space="preserve"> niet of niet langer toegestaan om de cliënt te </w:t>
      </w:r>
      <w:r w:rsidRPr="7283794D" w:rsidR="295EBFD5">
        <w:rPr>
          <w:rFonts w:ascii="Arial" w:hAnsi="Arial" w:eastAsia="Arial" w:cs="Arial"/>
          <w:b w:val="0"/>
          <w:bCs w:val="0"/>
          <w:noProof w:val="0"/>
          <w:color w:val="000000" w:themeColor="text1" w:themeTint="FF" w:themeShade="FF"/>
          <w:sz w:val="22"/>
          <w:szCs w:val="22"/>
          <w:lang w:val="nl-NL"/>
        </w:rPr>
        <w:t>coachen</w:t>
      </w:r>
      <w:r w:rsidRPr="7283794D" w:rsidR="6830544B">
        <w:rPr>
          <w:rFonts w:ascii="Arial" w:hAnsi="Arial" w:eastAsia="Arial" w:cs="Arial"/>
          <w:b w:val="0"/>
          <w:bCs w:val="0"/>
          <w:noProof w:val="0"/>
          <w:color w:val="000000" w:themeColor="text1" w:themeTint="FF" w:themeShade="FF"/>
          <w:sz w:val="22"/>
          <w:szCs w:val="22"/>
          <w:lang w:val="nl-NL"/>
        </w:rPr>
        <w:t xml:space="preserve">. Indien de opdrachtgever niet of niet volledig hieraan heeft voldaan, dan zijn de gevolgen hiervan voor rekening van opdrachtgever. Opdrachtgever zal de </w:t>
      </w:r>
      <w:r w:rsidRPr="7283794D" w:rsidR="14A8FBBD">
        <w:rPr>
          <w:rFonts w:ascii="Arial" w:hAnsi="Arial" w:eastAsia="Arial" w:cs="Arial"/>
          <w:b w:val="0"/>
          <w:bCs w:val="0"/>
          <w:noProof w:val="0"/>
          <w:color w:val="000000" w:themeColor="text1" w:themeTint="FF" w:themeShade="FF"/>
          <w:sz w:val="22"/>
          <w:szCs w:val="22"/>
          <w:lang w:val="nl-NL"/>
        </w:rPr>
        <w:t>begeleider</w:t>
      </w:r>
      <w:r w:rsidRPr="7283794D" w:rsidR="6830544B">
        <w:rPr>
          <w:rFonts w:ascii="Arial" w:hAnsi="Arial" w:eastAsia="Arial" w:cs="Arial"/>
          <w:b w:val="0"/>
          <w:bCs w:val="0"/>
          <w:noProof w:val="0"/>
          <w:color w:val="000000" w:themeColor="text1" w:themeTint="FF" w:themeShade="FF"/>
          <w:sz w:val="22"/>
          <w:szCs w:val="22"/>
          <w:lang w:val="nl-NL"/>
        </w:rPr>
        <w:t xml:space="preserve"> volledig vrijwaren </w:t>
      </w:r>
      <w:proofErr w:type="gramStart"/>
      <w:r w:rsidRPr="7283794D" w:rsidR="6830544B">
        <w:rPr>
          <w:rFonts w:ascii="Arial" w:hAnsi="Arial" w:eastAsia="Arial" w:cs="Arial"/>
          <w:b w:val="0"/>
          <w:bCs w:val="0"/>
          <w:noProof w:val="0"/>
          <w:color w:val="000000" w:themeColor="text1" w:themeTint="FF" w:themeShade="FF"/>
          <w:sz w:val="22"/>
          <w:szCs w:val="22"/>
          <w:lang w:val="nl-NL"/>
        </w:rPr>
        <w:t>indien</w:t>
      </w:r>
      <w:proofErr w:type="gramEnd"/>
      <w:r w:rsidRPr="7283794D" w:rsidR="6830544B">
        <w:rPr>
          <w:rFonts w:ascii="Arial" w:hAnsi="Arial" w:eastAsia="Arial" w:cs="Arial"/>
          <w:b w:val="0"/>
          <w:bCs w:val="0"/>
          <w:noProof w:val="0"/>
          <w:color w:val="000000" w:themeColor="text1" w:themeTint="FF" w:themeShade="FF"/>
          <w:sz w:val="22"/>
          <w:szCs w:val="22"/>
          <w:lang w:val="nl-NL"/>
        </w:rPr>
        <w:t xml:space="preserve"> de </w:t>
      </w:r>
      <w:r w:rsidRPr="7283794D" w:rsidR="10EA4C03">
        <w:rPr>
          <w:rFonts w:ascii="Arial" w:hAnsi="Arial" w:eastAsia="Arial" w:cs="Arial"/>
          <w:b w:val="0"/>
          <w:bCs w:val="0"/>
          <w:noProof w:val="0"/>
          <w:color w:val="000000" w:themeColor="text1" w:themeTint="FF" w:themeShade="FF"/>
          <w:sz w:val="22"/>
          <w:szCs w:val="22"/>
          <w:lang w:val="nl-NL"/>
        </w:rPr>
        <w:t>begeleider</w:t>
      </w:r>
      <w:r w:rsidRPr="7283794D" w:rsidR="6830544B">
        <w:rPr>
          <w:rFonts w:ascii="Arial" w:hAnsi="Arial" w:eastAsia="Arial" w:cs="Arial"/>
          <w:b w:val="0"/>
          <w:bCs w:val="0"/>
          <w:noProof w:val="0"/>
          <w:color w:val="000000" w:themeColor="text1" w:themeTint="FF" w:themeShade="FF"/>
          <w:sz w:val="22"/>
          <w:szCs w:val="22"/>
          <w:lang w:val="nl-NL"/>
        </w:rPr>
        <w:t xml:space="preserve"> ter zake door de andere ouder wordt aangesproken.</w:t>
      </w:r>
      <w:r>
        <w:br/>
      </w:r>
      <w:r>
        <w:br/>
      </w:r>
      <w:r>
        <w:br/>
      </w:r>
      <w:r w:rsidRPr="7283794D" w:rsidR="6830544B">
        <w:rPr>
          <w:rFonts w:ascii="Arial" w:hAnsi="Arial" w:eastAsia="Arial" w:cs="Arial"/>
          <w:b w:val="0"/>
          <w:bCs w:val="0"/>
          <w:i w:val="1"/>
          <w:iCs w:val="1"/>
          <w:noProof w:val="0"/>
          <w:color w:val="000000" w:themeColor="text1" w:themeTint="FF" w:themeShade="FF"/>
          <w:sz w:val="22"/>
          <w:szCs w:val="22"/>
          <w:u w:val="single"/>
          <w:lang w:val="nl-NL"/>
        </w:rPr>
        <w:t>Betalingsvoorwaarden</w:t>
      </w:r>
      <w:r>
        <w:br/>
      </w:r>
      <w:r>
        <w:br/>
      </w:r>
      <w:r w:rsidRPr="7283794D" w:rsidR="3D10CF22">
        <w:rPr>
          <w:rFonts w:ascii="Arial" w:hAnsi="Arial" w:eastAsia="Arial" w:cs="Arial"/>
          <w:b w:val="0"/>
          <w:bCs w:val="0"/>
          <w:i w:val="0"/>
          <w:iCs w:val="0"/>
          <w:noProof w:val="0"/>
          <w:color w:val="000000" w:themeColor="text1" w:themeTint="FF" w:themeShade="FF"/>
          <w:sz w:val="22"/>
          <w:szCs w:val="22"/>
          <w:u w:val="none"/>
          <w:lang w:val="nl-NL"/>
        </w:rPr>
        <w:t xml:space="preserve">Betaling van begeleiding vanuit PGB gebeurt door het SVB. Zowel (ouders van) </w:t>
      </w:r>
      <w:r w:rsidRPr="7283794D" w:rsidR="0F9E9D9B">
        <w:rPr>
          <w:rFonts w:ascii="Arial" w:hAnsi="Arial" w:eastAsia="Arial" w:cs="Arial"/>
          <w:b w:val="0"/>
          <w:bCs w:val="0"/>
          <w:i w:val="0"/>
          <w:iCs w:val="0"/>
          <w:noProof w:val="0"/>
          <w:color w:val="000000" w:themeColor="text1" w:themeTint="FF" w:themeShade="FF"/>
          <w:sz w:val="22"/>
          <w:szCs w:val="22"/>
          <w:u w:val="none"/>
          <w:lang w:val="nl-NL"/>
        </w:rPr>
        <w:t>cliënt</w:t>
      </w:r>
      <w:r w:rsidRPr="7283794D" w:rsidR="3D10CF22">
        <w:rPr>
          <w:rFonts w:ascii="Arial" w:hAnsi="Arial" w:eastAsia="Arial" w:cs="Arial"/>
          <w:b w:val="0"/>
          <w:bCs w:val="0"/>
          <w:i w:val="0"/>
          <w:iCs w:val="0"/>
          <w:noProof w:val="0"/>
          <w:color w:val="000000" w:themeColor="text1" w:themeTint="FF" w:themeShade="FF"/>
          <w:sz w:val="22"/>
          <w:szCs w:val="22"/>
          <w:u w:val="none"/>
          <w:lang w:val="nl-NL"/>
        </w:rPr>
        <w:t xml:space="preserve"> als de begeleider voeren de gewerkte uren in </w:t>
      </w:r>
      <w:r w:rsidRPr="7283794D" w:rsidR="0AC0D363">
        <w:rPr>
          <w:rFonts w:ascii="Arial" w:hAnsi="Arial" w:eastAsia="Arial" w:cs="Arial"/>
          <w:b w:val="0"/>
          <w:bCs w:val="0"/>
          <w:i w:val="0"/>
          <w:iCs w:val="0"/>
          <w:noProof w:val="0"/>
          <w:color w:val="000000" w:themeColor="text1" w:themeTint="FF" w:themeShade="FF"/>
          <w:sz w:val="22"/>
          <w:szCs w:val="22"/>
          <w:u w:val="none"/>
          <w:lang w:val="nl-NL"/>
        </w:rPr>
        <w:t xml:space="preserve">bij het PGB portaal: www.mijnpgb.nl </w:t>
      </w:r>
      <w:r>
        <w:br/>
      </w:r>
      <w:r>
        <w:br/>
      </w:r>
      <w:r w:rsidRPr="7283794D" w:rsidR="1E1B518D">
        <w:rPr>
          <w:rFonts w:ascii="Arial" w:hAnsi="Arial" w:eastAsia="Arial" w:cs="Arial"/>
          <w:b w:val="0"/>
          <w:bCs w:val="0"/>
          <w:i w:val="0"/>
          <w:iCs w:val="0"/>
          <w:noProof w:val="0"/>
          <w:color w:val="000000" w:themeColor="text1" w:themeTint="FF" w:themeShade="FF"/>
          <w:sz w:val="22"/>
          <w:szCs w:val="22"/>
          <w:u w:val="none"/>
          <w:lang w:val="nl-NL"/>
        </w:rPr>
        <w:t xml:space="preserve">Als het gaat om </w:t>
      </w:r>
      <w:proofErr w:type="spellStart"/>
      <w:r w:rsidRPr="7283794D" w:rsidR="1E1B518D">
        <w:rPr>
          <w:rFonts w:ascii="Arial" w:hAnsi="Arial" w:eastAsia="Arial" w:cs="Arial"/>
          <w:b w:val="0"/>
          <w:bCs w:val="0"/>
          <w:i w:val="0"/>
          <w:iCs w:val="0"/>
          <w:noProof w:val="0"/>
          <w:color w:val="000000" w:themeColor="text1" w:themeTint="FF" w:themeShade="FF"/>
          <w:sz w:val="22"/>
          <w:szCs w:val="22"/>
          <w:u w:val="none"/>
          <w:lang w:val="nl-NL"/>
        </w:rPr>
        <w:t>kindercoaching</w:t>
      </w:r>
      <w:proofErr w:type="spellEnd"/>
      <w:r w:rsidRPr="7283794D" w:rsidR="1E1B518D">
        <w:rPr>
          <w:rFonts w:ascii="Arial" w:hAnsi="Arial" w:eastAsia="Arial" w:cs="Arial"/>
          <w:b w:val="0"/>
          <w:bCs w:val="0"/>
          <w:i w:val="0"/>
          <w:iCs w:val="0"/>
          <w:noProof w:val="0"/>
          <w:color w:val="000000" w:themeColor="text1" w:themeTint="FF" w:themeShade="FF"/>
          <w:sz w:val="22"/>
          <w:szCs w:val="22"/>
          <w:u w:val="none"/>
          <w:lang w:val="nl-NL"/>
        </w:rPr>
        <w:t>/training dan</w:t>
      </w:r>
      <w:r w:rsidRPr="7283794D" w:rsidR="6830544B">
        <w:rPr>
          <w:rFonts w:ascii="Arial" w:hAnsi="Arial" w:eastAsia="Arial" w:cs="Arial"/>
          <w:b w:val="0"/>
          <w:bCs w:val="0"/>
          <w:noProof w:val="0"/>
          <w:color w:val="000000" w:themeColor="text1" w:themeTint="FF" w:themeShade="FF"/>
          <w:sz w:val="22"/>
          <w:szCs w:val="22"/>
          <w:lang w:val="nl-NL"/>
        </w:rPr>
        <w:t xml:space="preserve"> wordt </w:t>
      </w:r>
      <w:r w:rsidRPr="7283794D" w:rsidR="4F0223D3">
        <w:rPr>
          <w:rFonts w:ascii="Arial" w:hAnsi="Arial" w:eastAsia="Arial" w:cs="Arial"/>
          <w:b w:val="0"/>
          <w:bCs w:val="0"/>
          <w:noProof w:val="0"/>
          <w:color w:val="000000" w:themeColor="text1" w:themeTint="FF" w:themeShade="FF"/>
          <w:sz w:val="22"/>
          <w:szCs w:val="22"/>
          <w:lang w:val="nl-NL"/>
        </w:rPr>
        <w:t xml:space="preserve">er </w:t>
      </w:r>
      <w:r w:rsidRPr="7283794D" w:rsidR="6830544B">
        <w:rPr>
          <w:rFonts w:ascii="Arial" w:hAnsi="Arial" w:eastAsia="Arial" w:cs="Arial"/>
          <w:b w:val="0"/>
          <w:bCs w:val="0"/>
          <w:noProof w:val="0"/>
          <w:color w:val="000000" w:themeColor="text1" w:themeTint="FF" w:themeShade="FF"/>
          <w:sz w:val="22"/>
          <w:szCs w:val="22"/>
          <w:lang w:val="nl-NL"/>
        </w:rPr>
        <w:t xml:space="preserve">maandelijks achteraf gefactureerd, ongeacht het resultaat van de inspanning van de </w:t>
      </w:r>
      <w:r w:rsidRPr="7283794D" w:rsidR="4B5B8BE3">
        <w:rPr>
          <w:rFonts w:ascii="Arial" w:hAnsi="Arial" w:eastAsia="Arial" w:cs="Arial"/>
          <w:b w:val="0"/>
          <w:bCs w:val="0"/>
          <w:noProof w:val="0"/>
          <w:color w:val="000000" w:themeColor="text1" w:themeTint="FF" w:themeShade="FF"/>
          <w:sz w:val="22"/>
          <w:szCs w:val="22"/>
          <w:lang w:val="nl-NL"/>
        </w:rPr>
        <w:t>begeleider</w:t>
      </w:r>
      <w:r w:rsidRPr="7283794D" w:rsidR="6830544B">
        <w:rPr>
          <w:rFonts w:ascii="Arial" w:hAnsi="Arial" w:eastAsia="Arial" w:cs="Arial"/>
          <w:b w:val="0"/>
          <w:bCs w:val="0"/>
          <w:noProof w:val="0"/>
          <w:color w:val="000000" w:themeColor="text1" w:themeTint="FF" w:themeShade="FF"/>
          <w:sz w:val="22"/>
          <w:szCs w:val="22"/>
          <w:lang w:val="nl-NL"/>
        </w:rPr>
        <w:t xml:space="preserve">. De ouders van de </w:t>
      </w:r>
      <w:r w:rsidRPr="7283794D" w:rsidR="4B5D0D18">
        <w:rPr>
          <w:rFonts w:ascii="Arial" w:hAnsi="Arial" w:eastAsia="Arial" w:cs="Arial"/>
          <w:b w:val="0"/>
          <w:bCs w:val="0"/>
          <w:noProof w:val="0"/>
          <w:color w:val="000000" w:themeColor="text1" w:themeTint="FF" w:themeShade="FF"/>
          <w:sz w:val="22"/>
          <w:szCs w:val="22"/>
          <w:lang w:val="nl-NL"/>
        </w:rPr>
        <w:t>cliënt</w:t>
      </w:r>
      <w:r w:rsidRPr="7283794D" w:rsidR="6830544B">
        <w:rPr>
          <w:rFonts w:ascii="Arial" w:hAnsi="Arial" w:eastAsia="Arial" w:cs="Arial"/>
          <w:b w:val="0"/>
          <w:bCs w:val="0"/>
          <w:noProof w:val="0"/>
          <w:color w:val="000000" w:themeColor="text1" w:themeTint="FF" w:themeShade="FF"/>
          <w:sz w:val="22"/>
          <w:szCs w:val="22"/>
          <w:lang w:val="nl-NL"/>
        </w:rPr>
        <w:t xml:space="preserve"> verplichten zich de betaling binnen 14 dagen na de factuurdatum in volledigheid over te maken naar de rekening van </w:t>
      </w:r>
      <w:r w:rsidRPr="7283794D" w:rsidR="6B6EAC37">
        <w:rPr>
          <w:rFonts w:ascii="Arial" w:hAnsi="Arial" w:eastAsia="Arial" w:cs="Arial"/>
          <w:b w:val="0"/>
          <w:bCs w:val="0"/>
          <w:noProof w:val="0"/>
          <w:color w:val="000000" w:themeColor="text1" w:themeTint="FF" w:themeShade="FF"/>
          <w:sz w:val="22"/>
          <w:szCs w:val="22"/>
          <w:lang w:val="nl-NL"/>
        </w:rPr>
        <w:t>Bloos</w:t>
      </w:r>
      <w:r w:rsidRPr="7283794D" w:rsidR="6830544B">
        <w:rPr>
          <w:rFonts w:ascii="Arial" w:hAnsi="Arial" w:eastAsia="Arial" w:cs="Arial"/>
          <w:b w:val="0"/>
          <w:bCs w:val="0"/>
          <w:noProof w:val="0"/>
          <w:color w:val="000000" w:themeColor="text1" w:themeTint="FF" w:themeShade="FF"/>
          <w:sz w:val="22"/>
          <w:szCs w:val="22"/>
          <w:lang w:val="nl-NL"/>
        </w:rPr>
        <w:t>.</w:t>
      </w:r>
      <w:r>
        <w:br/>
      </w:r>
      <w:r>
        <w:br/>
      </w:r>
      <w:r w:rsidRPr="7283794D" w:rsidR="6830544B">
        <w:rPr>
          <w:rFonts w:ascii="Arial" w:hAnsi="Arial" w:eastAsia="Arial" w:cs="Arial"/>
          <w:b w:val="0"/>
          <w:bCs w:val="0"/>
          <w:noProof w:val="0"/>
          <w:color w:val="000000" w:themeColor="text1" w:themeTint="FF" w:themeShade="FF"/>
          <w:sz w:val="22"/>
          <w:szCs w:val="22"/>
          <w:lang w:val="nl-NL"/>
        </w:rPr>
        <w:t xml:space="preserve">Wanneer niet binnen de afgesproken termijn betaald wordt, stuurt </w:t>
      </w:r>
      <w:r w:rsidRPr="7283794D" w:rsidR="5A539FF4">
        <w:rPr>
          <w:rFonts w:ascii="Arial" w:hAnsi="Arial" w:eastAsia="Arial" w:cs="Arial"/>
          <w:b w:val="0"/>
          <w:bCs w:val="0"/>
          <w:noProof w:val="0"/>
          <w:color w:val="000000" w:themeColor="text1" w:themeTint="FF" w:themeShade="FF"/>
          <w:sz w:val="22"/>
          <w:szCs w:val="22"/>
          <w:lang w:val="nl-NL"/>
        </w:rPr>
        <w:t>Bloos</w:t>
      </w:r>
      <w:r w:rsidRPr="7283794D" w:rsidR="6830544B">
        <w:rPr>
          <w:rFonts w:ascii="Arial" w:hAnsi="Arial" w:eastAsia="Arial" w:cs="Arial"/>
          <w:b w:val="0"/>
          <w:bCs w:val="0"/>
          <w:noProof w:val="0"/>
          <w:color w:val="000000" w:themeColor="text1" w:themeTint="FF" w:themeShade="FF"/>
          <w:sz w:val="22"/>
          <w:szCs w:val="22"/>
          <w:lang w:val="nl-NL"/>
        </w:rPr>
        <w:t xml:space="preserve"> een betalingsherinnering. </w:t>
      </w:r>
      <w:proofErr w:type="gramStart"/>
      <w:r w:rsidRPr="7283794D" w:rsidR="6830544B">
        <w:rPr>
          <w:rFonts w:ascii="Arial" w:hAnsi="Arial" w:eastAsia="Arial" w:cs="Arial"/>
          <w:b w:val="0"/>
          <w:bCs w:val="0"/>
          <w:noProof w:val="0"/>
          <w:color w:val="000000" w:themeColor="text1" w:themeTint="FF" w:themeShade="FF"/>
          <w:sz w:val="22"/>
          <w:szCs w:val="22"/>
          <w:lang w:val="nl-NL"/>
        </w:rPr>
        <w:t>Indien</w:t>
      </w:r>
      <w:proofErr w:type="gramEnd"/>
      <w:r w:rsidRPr="7283794D" w:rsidR="6830544B">
        <w:rPr>
          <w:rFonts w:ascii="Arial" w:hAnsi="Arial" w:eastAsia="Arial" w:cs="Arial"/>
          <w:b w:val="0"/>
          <w:bCs w:val="0"/>
          <w:noProof w:val="0"/>
          <w:color w:val="000000" w:themeColor="text1" w:themeTint="FF" w:themeShade="FF"/>
          <w:sz w:val="22"/>
          <w:szCs w:val="22"/>
          <w:lang w:val="nl-NL"/>
        </w:rPr>
        <w:t xml:space="preserve"> de ouders van de </w:t>
      </w:r>
      <w:proofErr w:type="spellStart"/>
      <w:r w:rsidRPr="7283794D" w:rsidR="6830544B">
        <w:rPr>
          <w:rFonts w:ascii="Arial" w:hAnsi="Arial" w:eastAsia="Arial" w:cs="Arial"/>
          <w:b w:val="0"/>
          <w:bCs w:val="0"/>
          <w:noProof w:val="0"/>
          <w:color w:val="000000" w:themeColor="text1" w:themeTint="FF" w:themeShade="FF"/>
          <w:sz w:val="22"/>
          <w:szCs w:val="22"/>
          <w:lang w:val="nl-NL"/>
        </w:rPr>
        <w:t>cliënt</w:t>
      </w:r>
      <w:proofErr w:type="spellEnd"/>
      <w:r w:rsidRPr="7283794D" w:rsidR="6830544B">
        <w:rPr>
          <w:rFonts w:ascii="Arial" w:hAnsi="Arial" w:eastAsia="Arial" w:cs="Arial"/>
          <w:b w:val="0"/>
          <w:bCs w:val="0"/>
          <w:noProof w:val="0"/>
          <w:color w:val="000000" w:themeColor="text1" w:themeTint="FF" w:themeShade="FF"/>
          <w:sz w:val="22"/>
          <w:szCs w:val="22"/>
          <w:lang w:val="nl-NL"/>
        </w:rPr>
        <w:t xml:space="preserve"> niet binnen 14 dagen na datum van de betalingsherinnering aan hun verplichtingen voldoen, dan is </w:t>
      </w:r>
      <w:r w:rsidRPr="7283794D" w:rsidR="50BB3551">
        <w:rPr>
          <w:rFonts w:ascii="Arial" w:hAnsi="Arial" w:eastAsia="Arial" w:cs="Arial"/>
          <w:b w:val="0"/>
          <w:bCs w:val="0"/>
          <w:noProof w:val="0"/>
          <w:color w:val="000000" w:themeColor="text1" w:themeTint="FF" w:themeShade="FF"/>
          <w:sz w:val="22"/>
          <w:szCs w:val="22"/>
          <w:lang w:val="nl-NL"/>
        </w:rPr>
        <w:t>Bloos</w:t>
      </w:r>
      <w:r w:rsidRPr="7283794D" w:rsidR="6830544B">
        <w:rPr>
          <w:rFonts w:ascii="Arial" w:hAnsi="Arial" w:eastAsia="Arial" w:cs="Arial"/>
          <w:b w:val="0"/>
          <w:bCs w:val="0"/>
          <w:noProof w:val="0"/>
          <w:color w:val="000000" w:themeColor="text1" w:themeTint="FF" w:themeShade="FF"/>
          <w:sz w:val="22"/>
          <w:szCs w:val="22"/>
          <w:lang w:val="nl-NL"/>
        </w:rPr>
        <w:t xml:space="preserve"> gerechtigd, bij de tweede herinnering administratiekosten van €5,00 per nota, in rekening te brengen. </w:t>
      </w:r>
      <w:proofErr w:type="gramStart"/>
      <w:r w:rsidRPr="7283794D" w:rsidR="6830544B">
        <w:rPr>
          <w:rFonts w:ascii="Arial" w:hAnsi="Arial" w:eastAsia="Arial" w:cs="Arial"/>
          <w:b w:val="0"/>
          <w:bCs w:val="0"/>
          <w:noProof w:val="0"/>
          <w:color w:val="000000" w:themeColor="text1" w:themeTint="FF" w:themeShade="FF"/>
          <w:sz w:val="22"/>
          <w:szCs w:val="22"/>
          <w:lang w:val="nl-NL"/>
        </w:rPr>
        <w:t>Indien</w:t>
      </w:r>
      <w:proofErr w:type="gramEnd"/>
      <w:r w:rsidRPr="7283794D" w:rsidR="6830544B">
        <w:rPr>
          <w:rFonts w:ascii="Arial" w:hAnsi="Arial" w:eastAsia="Arial" w:cs="Arial"/>
          <w:b w:val="0"/>
          <w:bCs w:val="0"/>
          <w:noProof w:val="0"/>
          <w:color w:val="000000" w:themeColor="text1" w:themeTint="FF" w:themeShade="FF"/>
          <w:sz w:val="22"/>
          <w:szCs w:val="22"/>
          <w:lang w:val="nl-NL"/>
        </w:rPr>
        <w:t xml:space="preserve"> na de tweede betalingsherinnering het verschuldigde bedrag volgens de aangegeven datum nog niet is bijgeschreven op de rekening van </w:t>
      </w:r>
      <w:r w:rsidRPr="7283794D" w:rsidR="761AA233">
        <w:rPr>
          <w:rFonts w:ascii="Arial" w:hAnsi="Arial" w:eastAsia="Arial" w:cs="Arial"/>
          <w:b w:val="0"/>
          <w:bCs w:val="0"/>
          <w:noProof w:val="0"/>
          <w:color w:val="000000" w:themeColor="text1" w:themeTint="FF" w:themeShade="FF"/>
          <w:sz w:val="22"/>
          <w:szCs w:val="22"/>
          <w:lang w:val="nl-NL"/>
        </w:rPr>
        <w:t>Bloos</w:t>
      </w:r>
      <w:r w:rsidRPr="7283794D" w:rsidR="6830544B">
        <w:rPr>
          <w:rFonts w:ascii="Arial" w:hAnsi="Arial" w:eastAsia="Arial" w:cs="Arial"/>
          <w:b w:val="0"/>
          <w:bCs w:val="0"/>
          <w:noProof w:val="0"/>
          <w:color w:val="000000" w:themeColor="text1" w:themeTint="FF" w:themeShade="FF"/>
          <w:sz w:val="22"/>
          <w:szCs w:val="22"/>
          <w:lang w:val="nl-NL"/>
        </w:rPr>
        <w:t xml:space="preserve">, is deze genoodzaakt de vorderingen uit handen te geven aan derden. De kosten die hieraan verbonden zijn -conform de wet- volledig voor rekening van de ouders van de cliënt. Bij een betalingsachterstand is </w:t>
      </w:r>
      <w:r w:rsidRPr="7283794D" w:rsidR="0E3F3AA0">
        <w:rPr>
          <w:rFonts w:ascii="Arial" w:hAnsi="Arial" w:eastAsia="Arial" w:cs="Arial"/>
          <w:b w:val="0"/>
          <w:bCs w:val="0"/>
          <w:noProof w:val="0"/>
          <w:color w:val="000000" w:themeColor="text1" w:themeTint="FF" w:themeShade="FF"/>
          <w:sz w:val="22"/>
          <w:szCs w:val="22"/>
          <w:lang w:val="nl-NL"/>
        </w:rPr>
        <w:t>Bloos</w:t>
      </w:r>
      <w:r w:rsidRPr="7283794D" w:rsidR="6830544B">
        <w:rPr>
          <w:rFonts w:ascii="Arial" w:hAnsi="Arial" w:eastAsia="Arial" w:cs="Arial"/>
          <w:b w:val="0"/>
          <w:bCs w:val="0"/>
          <w:noProof w:val="0"/>
          <w:color w:val="000000" w:themeColor="text1" w:themeTint="FF" w:themeShade="FF"/>
          <w:sz w:val="22"/>
          <w:szCs w:val="22"/>
          <w:lang w:val="nl-NL"/>
        </w:rPr>
        <w:t xml:space="preserve"> gerechtigd verdere </w:t>
      </w:r>
      <w:r w:rsidRPr="7283794D" w:rsidR="403C4D8E">
        <w:rPr>
          <w:rFonts w:ascii="Arial" w:hAnsi="Arial" w:eastAsia="Arial" w:cs="Arial"/>
          <w:b w:val="0"/>
          <w:bCs w:val="0"/>
          <w:noProof w:val="0"/>
          <w:color w:val="000000" w:themeColor="text1" w:themeTint="FF" w:themeShade="FF"/>
          <w:sz w:val="22"/>
          <w:szCs w:val="22"/>
          <w:lang w:val="nl-NL"/>
        </w:rPr>
        <w:t>begeleiding</w:t>
      </w:r>
      <w:r w:rsidRPr="7283794D" w:rsidR="6830544B">
        <w:rPr>
          <w:rFonts w:ascii="Arial" w:hAnsi="Arial" w:eastAsia="Arial" w:cs="Arial"/>
          <w:b w:val="0"/>
          <w:bCs w:val="0"/>
          <w:noProof w:val="0"/>
          <w:color w:val="000000" w:themeColor="text1" w:themeTint="FF" w:themeShade="FF"/>
          <w:sz w:val="22"/>
          <w:szCs w:val="22"/>
          <w:lang w:val="nl-NL"/>
        </w:rPr>
        <w:t xml:space="preserve"> op te schorten, totdat de ouders van de </w:t>
      </w:r>
      <w:proofErr w:type="spellStart"/>
      <w:r w:rsidRPr="7283794D" w:rsidR="6830544B">
        <w:rPr>
          <w:rFonts w:ascii="Arial" w:hAnsi="Arial" w:eastAsia="Arial" w:cs="Arial"/>
          <w:b w:val="0"/>
          <w:bCs w:val="0"/>
          <w:noProof w:val="0"/>
          <w:color w:val="000000" w:themeColor="text1" w:themeTint="FF" w:themeShade="FF"/>
          <w:sz w:val="22"/>
          <w:szCs w:val="22"/>
          <w:lang w:val="nl-NL"/>
        </w:rPr>
        <w:t>cliënt</w:t>
      </w:r>
      <w:proofErr w:type="spellEnd"/>
      <w:r w:rsidRPr="7283794D" w:rsidR="6830544B">
        <w:rPr>
          <w:rFonts w:ascii="Arial" w:hAnsi="Arial" w:eastAsia="Arial" w:cs="Arial"/>
          <w:b w:val="0"/>
          <w:bCs w:val="0"/>
          <w:noProof w:val="0"/>
          <w:color w:val="000000" w:themeColor="text1" w:themeTint="FF" w:themeShade="FF"/>
          <w:sz w:val="22"/>
          <w:szCs w:val="22"/>
          <w:lang w:val="nl-NL"/>
        </w:rPr>
        <w:t xml:space="preserve"> aan hun betalingsverplichting hebben voldaan.</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1">
    <w:nsid w:val="2d51a022"/>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e88991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65f689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4c2c6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8a3a0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d0dfe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4310e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857d6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ea58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67856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73c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97422D"/>
    <w:rsid w:val="00D20EF8"/>
    <w:rsid w:val="012B435E"/>
    <w:rsid w:val="017E07FB"/>
    <w:rsid w:val="029ABAA9"/>
    <w:rsid w:val="03640194"/>
    <w:rsid w:val="03D5A5E1"/>
    <w:rsid w:val="04A47884"/>
    <w:rsid w:val="04F4F0C5"/>
    <w:rsid w:val="066C4068"/>
    <w:rsid w:val="075FD662"/>
    <w:rsid w:val="07D330EA"/>
    <w:rsid w:val="07FFFD14"/>
    <w:rsid w:val="091CDAF2"/>
    <w:rsid w:val="0921BFB2"/>
    <w:rsid w:val="09E738E4"/>
    <w:rsid w:val="09FBCFC6"/>
    <w:rsid w:val="0AC0D363"/>
    <w:rsid w:val="0B75602F"/>
    <w:rsid w:val="0D1661ED"/>
    <w:rsid w:val="0DB18288"/>
    <w:rsid w:val="0E3F3AA0"/>
    <w:rsid w:val="0E665E03"/>
    <w:rsid w:val="0EB501A0"/>
    <w:rsid w:val="0F9E9D9B"/>
    <w:rsid w:val="0FDFD389"/>
    <w:rsid w:val="10AA7051"/>
    <w:rsid w:val="10E1F06C"/>
    <w:rsid w:val="10EA4C03"/>
    <w:rsid w:val="111DC42C"/>
    <w:rsid w:val="11B3D27F"/>
    <w:rsid w:val="11F4A017"/>
    <w:rsid w:val="1236D59F"/>
    <w:rsid w:val="12A69FF3"/>
    <w:rsid w:val="13216344"/>
    <w:rsid w:val="13475368"/>
    <w:rsid w:val="13FB21F9"/>
    <w:rsid w:val="1423BFA2"/>
    <w:rsid w:val="14A8FBBD"/>
    <w:rsid w:val="15AF9927"/>
    <w:rsid w:val="15F650F6"/>
    <w:rsid w:val="165E51CB"/>
    <w:rsid w:val="173C1943"/>
    <w:rsid w:val="17F03ACD"/>
    <w:rsid w:val="17F36B01"/>
    <w:rsid w:val="19832B31"/>
    <w:rsid w:val="1A370248"/>
    <w:rsid w:val="1BB963B1"/>
    <w:rsid w:val="1BD3F0F5"/>
    <w:rsid w:val="1DD31A9C"/>
    <w:rsid w:val="1E1B518D"/>
    <w:rsid w:val="1E6E383E"/>
    <w:rsid w:val="1E736C3B"/>
    <w:rsid w:val="21061F74"/>
    <w:rsid w:val="22571601"/>
    <w:rsid w:val="2304F9BC"/>
    <w:rsid w:val="2367D838"/>
    <w:rsid w:val="23AA0CE0"/>
    <w:rsid w:val="25822C09"/>
    <w:rsid w:val="25F236F3"/>
    <w:rsid w:val="29508903"/>
    <w:rsid w:val="295EBFD5"/>
    <w:rsid w:val="29EF23A6"/>
    <w:rsid w:val="2D9934D7"/>
    <w:rsid w:val="2DD0702D"/>
    <w:rsid w:val="3070C5E7"/>
    <w:rsid w:val="30ABE811"/>
    <w:rsid w:val="30C2F287"/>
    <w:rsid w:val="30C9CE6A"/>
    <w:rsid w:val="322E799A"/>
    <w:rsid w:val="3301BEA8"/>
    <w:rsid w:val="33E3F232"/>
    <w:rsid w:val="340DD123"/>
    <w:rsid w:val="34116E14"/>
    <w:rsid w:val="34226338"/>
    <w:rsid w:val="34873E06"/>
    <w:rsid w:val="35767CA5"/>
    <w:rsid w:val="36729175"/>
    <w:rsid w:val="37D8A0EA"/>
    <w:rsid w:val="38D10CBD"/>
    <w:rsid w:val="3993E10E"/>
    <w:rsid w:val="3A241A0D"/>
    <w:rsid w:val="3A241A0D"/>
    <w:rsid w:val="3ABC145E"/>
    <w:rsid w:val="3B29D54D"/>
    <w:rsid w:val="3D10CF22"/>
    <w:rsid w:val="3D4E32E0"/>
    <w:rsid w:val="3E61533F"/>
    <w:rsid w:val="3F1C0955"/>
    <w:rsid w:val="3F8B1E04"/>
    <w:rsid w:val="403C4D8E"/>
    <w:rsid w:val="42252048"/>
    <w:rsid w:val="43A4EBFC"/>
    <w:rsid w:val="43E63CCB"/>
    <w:rsid w:val="445E55B4"/>
    <w:rsid w:val="44FDE4FF"/>
    <w:rsid w:val="453E41DF"/>
    <w:rsid w:val="46BA8C10"/>
    <w:rsid w:val="49D60E04"/>
    <w:rsid w:val="4A2C4E5D"/>
    <w:rsid w:val="4A2ECA0F"/>
    <w:rsid w:val="4AF2A36B"/>
    <w:rsid w:val="4B5B8BE3"/>
    <w:rsid w:val="4B5D0D18"/>
    <w:rsid w:val="4B5D72DC"/>
    <w:rsid w:val="4BB3CADE"/>
    <w:rsid w:val="4BB492B0"/>
    <w:rsid w:val="4CB71980"/>
    <w:rsid w:val="4D038F6B"/>
    <w:rsid w:val="4D0D26B1"/>
    <w:rsid w:val="4E8B70E8"/>
    <w:rsid w:val="4F0223D3"/>
    <w:rsid w:val="50BB3551"/>
    <w:rsid w:val="5147F8D3"/>
    <w:rsid w:val="52452AE2"/>
    <w:rsid w:val="53DEB3D4"/>
    <w:rsid w:val="54F55DC2"/>
    <w:rsid w:val="559FAD27"/>
    <w:rsid w:val="56907D6D"/>
    <w:rsid w:val="56AE8F5D"/>
    <w:rsid w:val="56D85CDE"/>
    <w:rsid w:val="5883768F"/>
    <w:rsid w:val="58E6010D"/>
    <w:rsid w:val="59143C41"/>
    <w:rsid w:val="5956F746"/>
    <w:rsid w:val="59BA2D91"/>
    <w:rsid w:val="5A539FF4"/>
    <w:rsid w:val="5A5C6B6F"/>
    <w:rsid w:val="5A870CA4"/>
    <w:rsid w:val="5B3100F9"/>
    <w:rsid w:val="5B73C2B4"/>
    <w:rsid w:val="5C254732"/>
    <w:rsid w:val="5C7FD1F4"/>
    <w:rsid w:val="5E139571"/>
    <w:rsid w:val="5E19DFFD"/>
    <w:rsid w:val="5F5BC5A8"/>
    <w:rsid w:val="60C1F50C"/>
    <w:rsid w:val="634550A7"/>
    <w:rsid w:val="642378E8"/>
    <w:rsid w:val="643DB634"/>
    <w:rsid w:val="64A1CFD2"/>
    <w:rsid w:val="6659EC80"/>
    <w:rsid w:val="672D16DA"/>
    <w:rsid w:val="6765D32C"/>
    <w:rsid w:val="67821A09"/>
    <w:rsid w:val="67B3DA50"/>
    <w:rsid w:val="6830544B"/>
    <w:rsid w:val="68C6B11F"/>
    <w:rsid w:val="69554C58"/>
    <w:rsid w:val="6ABEE942"/>
    <w:rsid w:val="6B3F4C13"/>
    <w:rsid w:val="6B637E6E"/>
    <w:rsid w:val="6B6EAC37"/>
    <w:rsid w:val="6C97422D"/>
    <w:rsid w:val="6CDDF574"/>
    <w:rsid w:val="6DDC9AC1"/>
    <w:rsid w:val="6E816BF6"/>
    <w:rsid w:val="6EBD86DD"/>
    <w:rsid w:val="6F1DBCB9"/>
    <w:rsid w:val="6F6A7D70"/>
    <w:rsid w:val="6F70E513"/>
    <w:rsid w:val="6FE18769"/>
    <w:rsid w:val="70F17CB0"/>
    <w:rsid w:val="710DF3D7"/>
    <w:rsid w:val="7277D7BC"/>
    <w:rsid w:val="7283794D"/>
    <w:rsid w:val="72D5991F"/>
    <w:rsid w:val="734F7965"/>
    <w:rsid w:val="754967E0"/>
    <w:rsid w:val="75844EDD"/>
    <w:rsid w:val="75CFCDF8"/>
    <w:rsid w:val="761AA233"/>
    <w:rsid w:val="765050DB"/>
    <w:rsid w:val="785D3448"/>
    <w:rsid w:val="78939000"/>
    <w:rsid w:val="79F6E905"/>
    <w:rsid w:val="7ED254E3"/>
    <w:rsid w:val="7FAE2F1C"/>
    <w:rsid w:val="7FF003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422D"/>
  <w15:chartTrackingRefBased/>
  <w15:docId w15:val="{DD014B57-14A0-4E7D-9DEB-A8ECA56019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6415b5edd51492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2024-11-13T16:48:29.0060244Z</dcterms:created>
  <dcterms:modified xsi:type="dcterms:W3CDTF">2025-02-12T12:52:15.4635342Z</dcterms:modified>
  <dc:creator>Brechje Kersten</dc:creator>
  <lastModifiedBy>Brechje Kersten</lastModifiedBy>
</coreProperties>
</file>