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21E9" w14:textId="6FBF4030" w:rsidR="00E07196" w:rsidRDefault="007828A4">
      <w:pPr>
        <w:rPr>
          <w:lang w:val="de-DE"/>
        </w:rPr>
      </w:pPr>
      <w:r>
        <w:rPr>
          <w:lang w:val="de-DE"/>
        </w:rPr>
        <w:t>Textauszug „Mioara nickt“</w:t>
      </w:r>
    </w:p>
    <w:p w14:paraId="1E5E8705" w14:textId="77777777" w:rsidR="007828A4" w:rsidRDefault="007828A4">
      <w:pPr>
        <w:rPr>
          <w:lang w:val="de-DE"/>
        </w:rPr>
      </w:pPr>
    </w:p>
    <w:p w14:paraId="3069E184" w14:textId="77777777" w:rsidR="007828A4" w:rsidRPr="007828A4" w:rsidRDefault="007828A4" w:rsidP="007828A4">
      <w:pPr>
        <w:rPr>
          <w:b/>
          <w:bCs/>
          <w:lang w:val="de-DE"/>
        </w:rPr>
      </w:pPr>
      <w:r w:rsidRPr="007828A4">
        <w:rPr>
          <w:b/>
          <w:bCs/>
          <w:lang w:val="de-DE"/>
        </w:rPr>
        <w:t>Die Donau an der Stelle der ehemaligen Insel Ada Kaleh</w:t>
      </w:r>
    </w:p>
    <w:p w14:paraId="68FD5859" w14:textId="77777777" w:rsidR="007828A4" w:rsidRPr="007828A4" w:rsidRDefault="007828A4" w:rsidP="007828A4">
      <w:pPr>
        <w:rPr>
          <w:lang w:val="de-DE"/>
        </w:rPr>
      </w:pPr>
    </w:p>
    <w:p w14:paraId="5A332E8A" w14:textId="77777777" w:rsidR="007828A4" w:rsidRPr="007828A4" w:rsidRDefault="007828A4" w:rsidP="007828A4">
      <w:pPr>
        <w:rPr>
          <w:lang w:val="de-DE"/>
        </w:rPr>
      </w:pPr>
      <w:r w:rsidRPr="007828A4">
        <w:rPr>
          <w:lang w:val="de-DE"/>
        </w:rPr>
        <w:t>Von beiden Ufern</w:t>
      </w:r>
    </w:p>
    <w:p w14:paraId="788D46A9" w14:textId="77777777" w:rsidR="007828A4" w:rsidRPr="007828A4" w:rsidRDefault="007828A4" w:rsidP="007828A4">
      <w:pPr>
        <w:rPr>
          <w:lang w:val="de-DE"/>
        </w:rPr>
      </w:pPr>
      <w:r w:rsidRPr="007828A4">
        <w:rPr>
          <w:lang w:val="de-DE"/>
        </w:rPr>
        <w:t xml:space="preserve">der Donau </w:t>
      </w:r>
      <w:proofErr w:type="gramStart"/>
      <w:r w:rsidRPr="007828A4">
        <w:rPr>
          <w:lang w:val="de-DE"/>
        </w:rPr>
        <w:t>aus gesehen</w:t>
      </w:r>
      <w:proofErr w:type="gramEnd"/>
      <w:r w:rsidRPr="007828A4">
        <w:rPr>
          <w:lang w:val="de-DE"/>
        </w:rPr>
        <w:t>:</w:t>
      </w:r>
    </w:p>
    <w:p w14:paraId="5EDCBC20" w14:textId="77777777" w:rsidR="007828A4" w:rsidRPr="007828A4" w:rsidRDefault="007828A4" w:rsidP="007828A4">
      <w:pPr>
        <w:rPr>
          <w:lang w:val="de-DE"/>
        </w:rPr>
      </w:pPr>
      <w:r w:rsidRPr="007828A4">
        <w:rPr>
          <w:lang w:val="de-DE"/>
        </w:rPr>
        <w:t>Land mitten im Fluss,</w:t>
      </w:r>
    </w:p>
    <w:p w14:paraId="552A05D8" w14:textId="77777777" w:rsidR="007828A4" w:rsidRPr="007828A4" w:rsidRDefault="007828A4" w:rsidP="007828A4">
      <w:pPr>
        <w:rPr>
          <w:lang w:val="de-DE"/>
        </w:rPr>
      </w:pPr>
      <w:r w:rsidRPr="007828A4">
        <w:rPr>
          <w:lang w:val="de-DE"/>
        </w:rPr>
        <w:t>die Binneninsel:</w:t>
      </w:r>
    </w:p>
    <w:p w14:paraId="482F10BA" w14:textId="77777777" w:rsidR="007828A4" w:rsidRPr="007828A4" w:rsidRDefault="007828A4" w:rsidP="007828A4">
      <w:pPr>
        <w:rPr>
          <w:lang w:val="de-DE"/>
        </w:rPr>
      </w:pPr>
      <w:r w:rsidRPr="007828A4">
        <w:rPr>
          <w:lang w:val="de-DE"/>
        </w:rPr>
        <w:t>Rumänien da,</w:t>
      </w:r>
    </w:p>
    <w:p w14:paraId="50A18091" w14:textId="77777777" w:rsidR="007828A4" w:rsidRPr="007828A4" w:rsidRDefault="007828A4" w:rsidP="007828A4">
      <w:pPr>
        <w:rPr>
          <w:lang w:val="de-DE"/>
        </w:rPr>
      </w:pPr>
      <w:r w:rsidRPr="007828A4">
        <w:rPr>
          <w:lang w:val="de-DE"/>
        </w:rPr>
        <w:t>Serbien dort.</w:t>
      </w:r>
    </w:p>
    <w:p w14:paraId="5ECE2213" w14:textId="77777777" w:rsidR="007828A4" w:rsidRPr="007828A4" w:rsidRDefault="007828A4" w:rsidP="007828A4">
      <w:pPr>
        <w:rPr>
          <w:lang w:val="de-DE"/>
        </w:rPr>
      </w:pPr>
    </w:p>
    <w:p w14:paraId="24FE2638" w14:textId="77777777" w:rsidR="007828A4" w:rsidRPr="007828A4" w:rsidRDefault="007828A4" w:rsidP="007828A4">
      <w:pPr>
        <w:rPr>
          <w:lang w:val="de-DE"/>
        </w:rPr>
      </w:pPr>
      <w:r w:rsidRPr="007828A4">
        <w:rPr>
          <w:lang w:val="de-DE"/>
        </w:rPr>
        <w:t>Damals</w:t>
      </w:r>
    </w:p>
    <w:p w14:paraId="450CFAB9" w14:textId="77777777" w:rsidR="007828A4" w:rsidRPr="007828A4" w:rsidRDefault="007828A4" w:rsidP="007828A4">
      <w:pPr>
        <w:rPr>
          <w:lang w:val="de-DE"/>
        </w:rPr>
      </w:pPr>
      <w:r w:rsidRPr="007828A4">
        <w:rPr>
          <w:lang w:val="de-DE"/>
        </w:rPr>
        <w:t xml:space="preserve">bunter Mikrokosmos, </w:t>
      </w:r>
    </w:p>
    <w:p w14:paraId="1DFB76E2" w14:textId="77777777" w:rsidR="007828A4" w:rsidRPr="007828A4" w:rsidRDefault="007828A4" w:rsidP="007828A4">
      <w:pPr>
        <w:rPr>
          <w:lang w:val="de-DE"/>
        </w:rPr>
      </w:pPr>
      <w:r w:rsidRPr="007828A4">
        <w:rPr>
          <w:lang w:val="de-DE"/>
        </w:rPr>
        <w:t>süße Zuflucht,</w:t>
      </w:r>
    </w:p>
    <w:p w14:paraId="530C7040" w14:textId="77777777" w:rsidR="007828A4" w:rsidRPr="007828A4" w:rsidRDefault="007828A4" w:rsidP="007828A4">
      <w:pPr>
        <w:rPr>
          <w:lang w:val="de-DE"/>
        </w:rPr>
      </w:pPr>
      <w:r w:rsidRPr="007828A4">
        <w:rPr>
          <w:lang w:val="de-DE"/>
        </w:rPr>
        <w:t>geträumte Welt,</w:t>
      </w:r>
    </w:p>
    <w:p w14:paraId="1F3B3147" w14:textId="77777777" w:rsidR="007828A4" w:rsidRPr="007828A4" w:rsidRDefault="007828A4" w:rsidP="007828A4">
      <w:pPr>
        <w:rPr>
          <w:lang w:val="de-DE"/>
        </w:rPr>
      </w:pPr>
      <w:r w:rsidRPr="007828A4">
        <w:rPr>
          <w:lang w:val="de-DE"/>
        </w:rPr>
        <w:t>beschworenes Paradies,</w:t>
      </w:r>
    </w:p>
    <w:p w14:paraId="3CDE2518" w14:textId="77777777" w:rsidR="007828A4" w:rsidRPr="007828A4" w:rsidRDefault="007828A4" w:rsidP="007828A4">
      <w:pPr>
        <w:rPr>
          <w:lang w:val="de-DE"/>
        </w:rPr>
      </w:pPr>
      <w:r w:rsidRPr="007828A4">
        <w:rPr>
          <w:lang w:val="de-DE"/>
        </w:rPr>
        <w:t>inszeniertes Gestern.</w:t>
      </w:r>
    </w:p>
    <w:p w14:paraId="3141DB51" w14:textId="77777777" w:rsidR="007828A4" w:rsidRPr="007828A4" w:rsidRDefault="007828A4" w:rsidP="007828A4">
      <w:pPr>
        <w:rPr>
          <w:lang w:val="de-DE"/>
        </w:rPr>
      </w:pPr>
      <w:r w:rsidRPr="007828A4">
        <w:rPr>
          <w:lang w:val="de-DE"/>
        </w:rPr>
        <w:t>Alles sein können.</w:t>
      </w:r>
    </w:p>
    <w:p w14:paraId="468784D9" w14:textId="77777777" w:rsidR="007828A4" w:rsidRPr="007828A4" w:rsidRDefault="007828A4" w:rsidP="007828A4">
      <w:pPr>
        <w:rPr>
          <w:lang w:val="de-DE"/>
        </w:rPr>
      </w:pPr>
      <w:r w:rsidRPr="007828A4">
        <w:rPr>
          <w:lang w:val="de-DE"/>
        </w:rPr>
        <w:t xml:space="preserve">Vom Feigenbaum </w:t>
      </w:r>
    </w:p>
    <w:p w14:paraId="58004B2D" w14:textId="77777777" w:rsidR="007828A4" w:rsidRPr="007828A4" w:rsidRDefault="007828A4" w:rsidP="007828A4">
      <w:pPr>
        <w:rPr>
          <w:lang w:val="de-DE"/>
        </w:rPr>
      </w:pPr>
      <w:r w:rsidRPr="007828A4">
        <w:rPr>
          <w:lang w:val="de-DE"/>
        </w:rPr>
        <w:t>naschen</w:t>
      </w:r>
    </w:p>
    <w:p w14:paraId="1E50EF17" w14:textId="77777777" w:rsidR="007828A4" w:rsidRPr="007828A4" w:rsidRDefault="007828A4" w:rsidP="007828A4">
      <w:pPr>
        <w:rPr>
          <w:lang w:val="de-DE"/>
        </w:rPr>
      </w:pPr>
      <w:r w:rsidRPr="007828A4">
        <w:rPr>
          <w:lang w:val="de-DE"/>
        </w:rPr>
        <w:t>unter dem Torbogen,</w:t>
      </w:r>
    </w:p>
    <w:p w14:paraId="21F114DB" w14:textId="77777777" w:rsidR="007828A4" w:rsidRPr="007828A4" w:rsidRDefault="007828A4" w:rsidP="007828A4">
      <w:pPr>
        <w:rPr>
          <w:lang w:val="de-DE"/>
        </w:rPr>
      </w:pPr>
      <w:r w:rsidRPr="007828A4">
        <w:rPr>
          <w:lang w:val="de-DE"/>
        </w:rPr>
        <w:t>den Schnaps aus Maulbeeren trinken</w:t>
      </w:r>
    </w:p>
    <w:p w14:paraId="38B9E4AF" w14:textId="77777777" w:rsidR="007828A4" w:rsidRPr="007828A4" w:rsidRDefault="007828A4" w:rsidP="007828A4">
      <w:pPr>
        <w:rPr>
          <w:lang w:val="de-DE"/>
        </w:rPr>
      </w:pPr>
      <w:r w:rsidRPr="007828A4">
        <w:rPr>
          <w:lang w:val="de-DE"/>
        </w:rPr>
        <w:t>und Kaffee</w:t>
      </w:r>
    </w:p>
    <w:p w14:paraId="4E86E038" w14:textId="77777777" w:rsidR="007828A4" w:rsidRPr="007828A4" w:rsidRDefault="007828A4" w:rsidP="007828A4">
      <w:pPr>
        <w:rPr>
          <w:lang w:val="de-DE"/>
        </w:rPr>
      </w:pPr>
      <w:r w:rsidRPr="007828A4">
        <w:rPr>
          <w:lang w:val="de-DE"/>
        </w:rPr>
        <w:t>im Sandbett zubereitet.</w:t>
      </w:r>
    </w:p>
    <w:p w14:paraId="2754AB99" w14:textId="77777777" w:rsidR="007828A4" w:rsidRPr="007828A4" w:rsidRDefault="007828A4" w:rsidP="007828A4">
      <w:pPr>
        <w:rPr>
          <w:lang w:val="de-DE"/>
        </w:rPr>
      </w:pPr>
    </w:p>
    <w:p w14:paraId="7647CB98" w14:textId="77777777" w:rsidR="007828A4" w:rsidRPr="007828A4" w:rsidRDefault="007828A4" w:rsidP="007828A4">
      <w:pPr>
        <w:rPr>
          <w:lang w:val="de-DE"/>
        </w:rPr>
      </w:pPr>
      <w:r w:rsidRPr="007828A4">
        <w:rPr>
          <w:lang w:val="de-DE"/>
        </w:rPr>
        <w:t xml:space="preserve">Das Wasser drumherum, </w:t>
      </w:r>
    </w:p>
    <w:p w14:paraId="3B5A7D35" w14:textId="77777777" w:rsidR="007828A4" w:rsidRPr="007828A4" w:rsidRDefault="007828A4" w:rsidP="007828A4">
      <w:pPr>
        <w:rPr>
          <w:lang w:val="de-DE"/>
        </w:rPr>
      </w:pPr>
      <w:r w:rsidRPr="007828A4">
        <w:rPr>
          <w:lang w:val="de-DE"/>
        </w:rPr>
        <w:t>der Fluss,</w:t>
      </w:r>
    </w:p>
    <w:p w14:paraId="19821ED1" w14:textId="77777777" w:rsidR="007828A4" w:rsidRPr="007828A4" w:rsidRDefault="007828A4" w:rsidP="007828A4">
      <w:pPr>
        <w:rPr>
          <w:lang w:val="de-DE"/>
        </w:rPr>
      </w:pPr>
      <w:r w:rsidRPr="007828A4">
        <w:rPr>
          <w:lang w:val="de-DE"/>
        </w:rPr>
        <w:t>wird als Beständigkeit erlebt.</w:t>
      </w:r>
    </w:p>
    <w:p w14:paraId="2FE4F31F" w14:textId="77777777" w:rsidR="007828A4" w:rsidRPr="007828A4" w:rsidRDefault="007828A4" w:rsidP="007828A4">
      <w:pPr>
        <w:rPr>
          <w:lang w:val="de-DE"/>
        </w:rPr>
      </w:pPr>
    </w:p>
    <w:p w14:paraId="7D4FB2C4" w14:textId="77777777" w:rsidR="007828A4" w:rsidRPr="007828A4" w:rsidRDefault="007828A4" w:rsidP="007828A4">
      <w:pPr>
        <w:rPr>
          <w:lang w:val="de-DE"/>
        </w:rPr>
      </w:pPr>
      <w:r w:rsidRPr="007828A4">
        <w:rPr>
          <w:lang w:val="de-DE"/>
        </w:rPr>
        <w:t>Aber an einem</w:t>
      </w:r>
    </w:p>
    <w:p w14:paraId="758A067B" w14:textId="77777777" w:rsidR="007828A4" w:rsidRPr="007828A4" w:rsidRDefault="007828A4" w:rsidP="007828A4">
      <w:pPr>
        <w:rPr>
          <w:lang w:val="de-DE"/>
        </w:rPr>
      </w:pPr>
      <w:r w:rsidRPr="007828A4">
        <w:rPr>
          <w:lang w:val="de-DE"/>
        </w:rPr>
        <w:t>der Tage</w:t>
      </w:r>
    </w:p>
    <w:p w14:paraId="4B27917F" w14:textId="77777777" w:rsidR="007828A4" w:rsidRPr="007828A4" w:rsidRDefault="007828A4" w:rsidP="007828A4">
      <w:pPr>
        <w:rPr>
          <w:lang w:val="de-DE"/>
        </w:rPr>
      </w:pPr>
      <w:r w:rsidRPr="007828A4">
        <w:rPr>
          <w:lang w:val="de-DE"/>
        </w:rPr>
        <w:t>bei der Detonation</w:t>
      </w:r>
    </w:p>
    <w:p w14:paraId="480595DE" w14:textId="77777777" w:rsidR="007828A4" w:rsidRPr="007828A4" w:rsidRDefault="007828A4" w:rsidP="007828A4">
      <w:pPr>
        <w:rPr>
          <w:lang w:val="de-DE"/>
        </w:rPr>
      </w:pPr>
      <w:r w:rsidRPr="007828A4">
        <w:rPr>
          <w:lang w:val="de-DE"/>
        </w:rPr>
        <w:t xml:space="preserve">wird der liegengebliebene </w:t>
      </w:r>
    </w:p>
    <w:p w14:paraId="19535299" w14:textId="77777777" w:rsidR="007828A4" w:rsidRPr="007828A4" w:rsidRDefault="007828A4" w:rsidP="007828A4">
      <w:pPr>
        <w:rPr>
          <w:lang w:val="de-DE"/>
        </w:rPr>
      </w:pPr>
      <w:r w:rsidRPr="007828A4">
        <w:rPr>
          <w:lang w:val="de-DE"/>
        </w:rPr>
        <w:t>rote Fes,</w:t>
      </w:r>
    </w:p>
    <w:p w14:paraId="2C946F1B" w14:textId="77777777" w:rsidR="007828A4" w:rsidRPr="007828A4" w:rsidRDefault="007828A4" w:rsidP="007828A4">
      <w:pPr>
        <w:rPr>
          <w:lang w:val="de-DE"/>
        </w:rPr>
      </w:pPr>
      <w:r w:rsidRPr="007828A4">
        <w:rPr>
          <w:lang w:val="de-DE"/>
        </w:rPr>
        <w:t>in die Luft gewirbelt.</w:t>
      </w:r>
    </w:p>
    <w:p w14:paraId="55772923" w14:textId="77777777" w:rsidR="007828A4" w:rsidRPr="007828A4" w:rsidRDefault="007828A4" w:rsidP="007828A4">
      <w:pPr>
        <w:rPr>
          <w:lang w:val="de-DE"/>
        </w:rPr>
      </w:pPr>
      <w:r w:rsidRPr="007828A4">
        <w:rPr>
          <w:lang w:val="de-DE"/>
        </w:rPr>
        <w:t>Er segelt fort.</w:t>
      </w:r>
    </w:p>
    <w:p w14:paraId="577204BF" w14:textId="77777777" w:rsidR="007828A4" w:rsidRPr="007828A4" w:rsidRDefault="007828A4" w:rsidP="007828A4">
      <w:pPr>
        <w:rPr>
          <w:lang w:val="de-DE"/>
        </w:rPr>
      </w:pPr>
      <w:r w:rsidRPr="007828A4">
        <w:rPr>
          <w:lang w:val="de-DE"/>
        </w:rPr>
        <w:t xml:space="preserve">Eine fliegende </w:t>
      </w:r>
    </w:p>
    <w:p w14:paraId="4C2CF5D8" w14:textId="77777777" w:rsidR="007828A4" w:rsidRPr="007828A4" w:rsidRDefault="007828A4" w:rsidP="007828A4">
      <w:pPr>
        <w:rPr>
          <w:lang w:val="de-DE"/>
        </w:rPr>
      </w:pPr>
      <w:r w:rsidRPr="007828A4">
        <w:rPr>
          <w:lang w:val="de-DE"/>
        </w:rPr>
        <w:t>Mohnblume,</w:t>
      </w:r>
    </w:p>
    <w:p w14:paraId="73E02CDE" w14:textId="77777777" w:rsidR="007828A4" w:rsidRPr="007828A4" w:rsidRDefault="007828A4" w:rsidP="007828A4">
      <w:pPr>
        <w:rPr>
          <w:lang w:val="de-DE"/>
        </w:rPr>
      </w:pPr>
      <w:r w:rsidRPr="007828A4">
        <w:rPr>
          <w:lang w:val="de-DE"/>
        </w:rPr>
        <w:t>einmal noch Zauber.</w:t>
      </w:r>
    </w:p>
    <w:p w14:paraId="7A2632D6" w14:textId="77777777" w:rsidR="007828A4" w:rsidRPr="007828A4" w:rsidRDefault="007828A4" w:rsidP="007828A4">
      <w:pPr>
        <w:rPr>
          <w:lang w:val="de-DE"/>
        </w:rPr>
      </w:pPr>
      <w:r w:rsidRPr="007828A4">
        <w:rPr>
          <w:lang w:val="de-DE"/>
        </w:rPr>
        <w:t xml:space="preserve">Und dann </w:t>
      </w:r>
    </w:p>
    <w:p w14:paraId="2679350E" w14:textId="77777777" w:rsidR="007828A4" w:rsidRPr="007828A4" w:rsidRDefault="007828A4" w:rsidP="007828A4">
      <w:pPr>
        <w:rPr>
          <w:lang w:val="de-DE"/>
        </w:rPr>
      </w:pPr>
      <w:r w:rsidRPr="007828A4">
        <w:rPr>
          <w:lang w:val="de-DE"/>
        </w:rPr>
        <w:t>ins Schwarze Meer</w:t>
      </w:r>
    </w:p>
    <w:p w14:paraId="12F51090" w14:textId="77777777" w:rsidR="007828A4" w:rsidRPr="007828A4" w:rsidRDefault="007828A4" w:rsidP="007828A4">
      <w:pPr>
        <w:rPr>
          <w:lang w:val="de-DE"/>
        </w:rPr>
      </w:pPr>
      <w:r w:rsidRPr="007828A4">
        <w:rPr>
          <w:lang w:val="de-DE"/>
        </w:rPr>
        <w:t xml:space="preserve"> </w:t>
      </w:r>
    </w:p>
    <w:p w14:paraId="5E8919CF" w14:textId="5FD7C359" w:rsidR="007828A4" w:rsidRPr="007828A4" w:rsidRDefault="007828A4" w:rsidP="007828A4">
      <w:pPr>
        <w:rPr>
          <w:lang w:val="de-DE"/>
        </w:rPr>
      </w:pPr>
      <w:r>
        <w:rPr>
          <w:lang w:val="de-DE"/>
        </w:rPr>
        <w:br w:type="column"/>
      </w:r>
      <w:r w:rsidRPr="007828A4">
        <w:rPr>
          <w:lang w:val="de-DE"/>
        </w:rPr>
        <w:lastRenderedPageBreak/>
        <w:t>Mioara nickt</w:t>
      </w:r>
    </w:p>
    <w:p w14:paraId="4CB00E90" w14:textId="77777777" w:rsidR="007828A4" w:rsidRPr="007828A4" w:rsidRDefault="007828A4" w:rsidP="007828A4">
      <w:pPr>
        <w:ind w:left="4253"/>
        <w:rPr>
          <w:lang w:val="de-DE"/>
        </w:rPr>
      </w:pPr>
      <w:r w:rsidRPr="007828A4">
        <w:rPr>
          <w:lang w:val="de-DE"/>
        </w:rPr>
        <w:t xml:space="preserve">Die Rumänin Mioara Ahmet, (1946 geboren in Bukarest) ist die Ehefrau des </w:t>
      </w:r>
      <w:proofErr w:type="spellStart"/>
      <w:r w:rsidRPr="007828A4">
        <w:rPr>
          <w:lang w:val="de-DE"/>
        </w:rPr>
        <w:t>Engur</w:t>
      </w:r>
      <w:proofErr w:type="spellEnd"/>
      <w:r w:rsidRPr="007828A4">
        <w:rPr>
          <w:lang w:val="de-DE"/>
        </w:rPr>
        <w:t xml:space="preserve"> Ahmet, eines Türken, geboren am 28. Juni 1941 auf Ada Kaleh, zwischen Rumänien und Serbien. Die beiden lebten bis 1968 dort. Wie viele andere wurden auch Mioara und </w:t>
      </w:r>
      <w:proofErr w:type="spellStart"/>
      <w:r w:rsidRPr="007828A4">
        <w:rPr>
          <w:lang w:val="de-DE"/>
        </w:rPr>
        <w:t>Engur</w:t>
      </w:r>
      <w:proofErr w:type="spellEnd"/>
      <w:r w:rsidRPr="007828A4">
        <w:rPr>
          <w:lang w:val="de-DE"/>
        </w:rPr>
        <w:t xml:space="preserve"> umgesiedelt, als Ada Kaleh wegen eines Kraftwerksbaues geflutet wurde. Sie leben jetzt in Orşova (Rumänien). </w:t>
      </w:r>
    </w:p>
    <w:p w14:paraId="192B8787" w14:textId="77777777" w:rsidR="007828A4" w:rsidRPr="007828A4" w:rsidRDefault="007828A4" w:rsidP="007828A4">
      <w:pPr>
        <w:ind w:left="4253"/>
        <w:rPr>
          <w:lang w:val="de-DE"/>
        </w:rPr>
      </w:pPr>
    </w:p>
    <w:p w14:paraId="35FAF805" w14:textId="77777777" w:rsidR="007828A4" w:rsidRPr="007828A4" w:rsidRDefault="007828A4" w:rsidP="007828A4">
      <w:pPr>
        <w:rPr>
          <w:lang w:val="de-DE"/>
        </w:rPr>
      </w:pPr>
    </w:p>
    <w:p w14:paraId="7809B792" w14:textId="77777777" w:rsidR="007828A4" w:rsidRPr="007828A4" w:rsidRDefault="007828A4" w:rsidP="007828A4">
      <w:pPr>
        <w:rPr>
          <w:b/>
          <w:bCs/>
          <w:lang w:val="de-DE"/>
        </w:rPr>
      </w:pPr>
      <w:r w:rsidRPr="007828A4">
        <w:rPr>
          <w:b/>
          <w:bCs/>
          <w:lang w:val="de-DE"/>
        </w:rPr>
        <w:t>„</w:t>
      </w:r>
      <w:proofErr w:type="spellStart"/>
      <w:r w:rsidRPr="007828A4">
        <w:rPr>
          <w:b/>
          <w:bCs/>
          <w:lang w:val="de-DE"/>
        </w:rPr>
        <w:t>Viata</w:t>
      </w:r>
      <w:proofErr w:type="spellEnd"/>
      <w:r w:rsidRPr="007828A4">
        <w:rPr>
          <w:b/>
          <w:bCs/>
          <w:lang w:val="de-DE"/>
        </w:rPr>
        <w:t xml:space="preserve"> </w:t>
      </w:r>
      <w:proofErr w:type="spellStart"/>
      <w:r w:rsidRPr="007828A4">
        <w:rPr>
          <w:b/>
          <w:bCs/>
          <w:lang w:val="de-DE"/>
        </w:rPr>
        <w:t>noastră</w:t>
      </w:r>
      <w:proofErr w:type="spellEnd"/>
      <w:r w:rsidRPr="007828A4">
        <w:rPr>
          <w:b/>
          <w:bCs/>
          <w:lang w:val="de-DE"/>
        </w:rPr>
        <w:t xml:space="preserve"> e </w:t>
      </w:r>
      <w:proofErr w:type="spellStart"/>
      <w:r w:rsidRPr="007828A4">
        <w:rPr>
          <w:b/>
          <w:bCs/>
          <w:lang w:val="de-DE"/>
        </w:rPr>
        <w:t>un</w:t>
      </w:r>
      <w:proofErr w:type="spellEnd"/>
      <w:r w:rsidRPr="007828A4">
        <w:rPr>
          <w:b/>
          <w:bCs/>
          <w:lang w:val="de-DE"/>
        </w:rPr>
        <w:t xml:space="preserve"> </w:t>
      </w:r>
      <w:proofErr w:type="spellStart"/>
      <w:r w:rsidRPr="007828A4">
        <w:rPr>
          <w:b/>
          <w:bCs/>
          <w:lang w:val="de-DE"/>
        </w:rPr>
        <w:t>roman</w:t>
      </w:r>
      <w:proofErr w:type="spellEnd"/>
      <w:r w:rsidRPr="007828A4">
        <w:rPr>
          <w:b/>
          <w:bCs/>
          <w:lang w:val="de-DE"/>
        </w:rPr>
        <w:t>“</w:t>
      </w:r>
    </w:p>
    <w:p w14:paraId="27D4617D" w14:textId="77777777" w:rsidR="007828A4" w:rsidRPr="007828A4" w:rsidRDefault="007828A4" w:rsidP="007828A4">
      <w:pPr>
        <w:rPr>
          <w:lang w:val="de-DE"/>
        </w:rPr>
      </w:pPr>
      <w:r w:rsidRPr="007828A4">
        <w:rPr>
          <w:lang w:val="de-DE"/>
        </w:rPr>
        <w:t xml:space="preserve">Diesen Satz schreibt mir Mioara am Dienstag, dem 6 Februar 2024 in einer WhatsApp-Nachricht. Und dass </w:t>
      </w:r>
      <w:proofErr w:type="spellStart"/>
      <w:r w:rsidRPr="007828A4">
        <w:rPr>
          <w:lang w:val="de-DE"/>
        </w:rPr>
        <w:t>Engur</w:t>
      </w:r>
      <w:proofErr w:type="spellEnd"/>
      <w:r w:rsidRPr="007828A4">
        <w:rPr>
          <w:lang w:val="de-DE"/>
        </w:rPr>
        <w:t xml:space="preserve"> und sie im Jahr 1964 – da war sie erst achtzehn – ihr Leben in die Hand nahmen und bei </w:t>
      </w:r>
      <w:proofErr w:type="spellStart"/>
      <w:r w:rsidRPr="007828A4">
        <w:rPr>
          <w:lang w:val="de-DE"/>
        </w:rPr>
        <w:t>Null</w:t>
      </w:r>
      <w:proofErr w:type="spellEnd"/>
      <w:r w:rsidRPr="007828A4">
        <w:rPr>
          <w:lang w:val="de-DE"/>
        </w:rPr>
        <w:t xml:space="preserve"> begannen. Vom außergewöhnlichen Leben in Ada Kaleh schreibt sie. Die Erinnerung daran beschützt sie genauso umsichtig wie die Erinnerung an die sechzig Jahre, die sie bisher mit </w:t>
      </w:r>
      <w:proofErr w:type="spellStart"/>
      <w:r w:rsidRPr="007828A4">
        <w:rPr>
          <w:lang w:val="de-DE"/>
        </w:rPr>
        <w:t>Engur</w:t>
      </w:r>
      <w:proofErr w:type="spellEnd"/>
      <w:r w:rsidRPr="007828A4">
        <w:rPr>
          <w:lang w:val="de-DE"/>
        </w:rPr>
        <w:t xml:space="preserve"> verbracht hat.</w:t>
      </w:r>
    </w:p>
    <w:p w14:paraId="19ACBF38" w14:textId="77777777" w:rsidR="007828A4" w:rsidRPr="007828A4" w:rsidRDefault="007828A4" w:rsidP="007828A4">
      <w:pPr>
        <w:rPr>
          <w:lang w:val="de-DE"/>
        </w:rPr>
      </w:pPr>
    </w:p>
    <w:p w14:paraId="133093C6" w14:textId="77777777" w:rsidR="007828A4" w:rsidRPr="007828A4" w:rsidRDefault="007828A4" w:rsidP="007828A4">
      <w:pPr>
        <w:rPr>
          <w:b/>
          <w:bCs/>
          <w:lang w:val="de-DE"/>
        </w:rPr>
      </w:pPr>
      <w:r w:rsidRPr="007828A4">
        <w:rPr>
          <w:b/>
          <w:bCs/>
          <w:lang w:val="de-DE"/>
        </w:rPr>
        <w:t>Vom Nicken</w:t>
      </w:r>
    </w:p>
    <w:p w14:paraId="4AFDDD40" w14:textId="49A1D0E5" w:rsidR="007828A4" w:rsidRDefault="007828A4" w:rsidP="007828A4">
      <w:pPr>
        <w:rPr>
          <w:lang w:val="de-DE"/>
        </w:rPr>
      </w:pPr>
      <w:r w:rsidRPr="007828A4">
        <w:rPr>
          <w:lang w:val="de-DE"/>
        </w:rPr>
        <w:t xml:space="preserve">Warum Menschen nicken, frage ich Mioara, denn sie nickt so gerne. Meist blitzen dann ihre Augen wie jetzt, wo sie mich für die Frage auslacht: Sowas hat nicht einmal mein Enkel </w:t>
      </w:r>
      <w:proofErr w:type="spellStart"/>
      <w:r w:rsidRPr="007828A4">
        <w:rPr>
          <w:lang w:val="de-DE"/>
        </w:rPr>
        <w:t>Ozgean</w:t>
      </w:r>
      <w:proofErr w:type="spellEnd"/>
      <w:r w:rsidRPr="007828A4">
        <w:rPr>
          <w:lang w:val="de-DE"/>
        </w:rPr>
        <w:t xml:space="preserve"> als kleines Kind gefragt! Menschen nicken eben. Na ja, meint sie nach ein paar Minuten, wenn sie etwas bejahen, etwas Gesprochenes verstärken, wenn sie zustimmen. Langsam und wiederholt nicken sie, wenn sie verstehen, was der andere meint oder wenn sie aufmerksam zuhören. Aber auch wenn man, im Vorübergehen und eher beiläufig, jemanden begrüßt. Ob Nicken die minimale Form der Verbeugung und damit Unterwerfung ist, frage ich. Jetzt lacht sie ein helles Lachen. Was?! Na gut, zum Nicken senkt man den Kopf, das ist ehrerbietig. Aber Mioara unterwirft sich nicht, sie hört zu, stimmt zu, bestätigt – denn </w:t>
      </w:r>
      <w:proofErr w:type="spellStart"/>
      <w:r w:rsidRPr="007828A4">
        <w:rPr>
          <w:lang w:val="de-DE"/>
        </w:rPr>
        <w:t>Engur</w:t>
      </w:r>
      <w:proofErr w:type="spellEnd"/>
      <w:r w:rsidRPr="007828A4">
        <w:rPr>
          <w:lang w:val="de-DE"/>
        </w:rPr>
        <w:t xml:space="preserve"> und sie haben fast alles gemeinsam erlebt und erinnert. Wie das bei alten Ehepaaren so ist: einer beginnt den Satz, der andere setzt fort. Jeder weiß, wie die Erinnerungsüberschriften lauten, wo sie im Kopf lagern und ob man sie durch veranschaulichen kann. Veranschaulichen? Ja, mit dem Zeug von früher, von dem wir uns nicht trennen können. Es macht einen Großteil unserer Wohnung aus und wohl auch einen Großteil unseres Lebens.</w:t>
      </w:r>
    </w:p>
    <w:p w14:paraId="1C57B894" w14:textId="77777777" w:rsidR="007828A4" w:rsidRDefault="007828A4" w:rsidP="007828A4">
      <w:pPr>
        <w:rPr>
          <w:lang w:val="de-DE"/>
        </w:rPr>
      </w:pPr>
    </w:p>
    <w:p w14:paraId="6F77D5D9" w14:textId="3BF28D71" w:rsidR="007828A4" w:rsidRDefault="007828A4" w:rsidP="007828A4">
      <w:pPr>
        <w:rPr>
          <w:lang w:val="de-DE"/>
        </w:rPr>
      </w:pPr>
      <w:r>
        <w:rPr>
          <w:lang w:val="de-DE"/>
        </w:rPr>
        <w:t>….</w:t>
      </w:r>
    </w:p>
    <w:p w14:paraId="37FAF0D6" w14:textId="77777777" w:rsidR="007828A4" w:rsidRDefault="007828A4" w:rsidP="007828A4">
      <w:pPr>
        <w:rPr>
          <w:lang w:val="de-DE"/>
        </w:rPr>
      </w:pPr>
    </w:p>
    <w:p w14:paraId="6B5962A3" w14:textId="1C070F65" w:rsidR="007828A4" w:rsidRDefault="007828A4" w:rsidP="007828A4">
      <w:pPr>
        <w:rPr>
          <w:lang w:val="de-DE"/>
        </w:rPr>
      </w:pPr>
      <w:r>
        <w:rPr>
          <w:lang w:val="de-DE"/>
        </w:rPr>
        <w:t>(Letzter Absatz)</w:t>
      </w:r>
    </w:p>
    <w:p w14:paraId="7F104299" w14:textId="5F14D9C0" w:rsidR="007828A4" w:rsidRPr="007828A4" w:rsidRDefault="007828A4" w:rsidP="007828A4">
      <w:pPr>
        <w:rPr>
          <w:lang w:val="de-DE"/>
        </w:rPr>
      </w:pPr>
      <w:r w:rsidRPr="007828A4">
        <w:rPr>
          <w:lang w:val="de-DE"/>
        </w:rPr>
        <w:t xml:space="preserve">Die Wohnung von Mioara und </w:t>
      </w:r>
      <w:proofErr w:type="spellStart"/>
      <w:r w:rsidRPr="007828A4">
        <w:rPr>
          <w:lang w:val="de-DE"/>
        </w:rPr>
        <w:t>Engur</w:t>
      </w:r>
      <w:proofErr w:type="spellEnd"/>
      <w:r w:rsidRPr="007828A4">
        <w:rPr>
          <w:lang w:val="de-DE"/>
        </w:rPr>
        <w:t xml:space="preserve"> liegt hoch oben. Von da sehen sie es nicht, aber: Über Ada Kaleh fliegen noch lang Vögel auf der Suche nach ihrer Brut. Mioara nickt ein letztes Mal, schlichtet alles in die Schachtel und trägt diese ins Haus. Ein letztes Mal nickt sie in Gedanken: Fortgeschwemmt wie der Baumstamm. Die Donau nimmt ihn mit ins Schwarze Meer. Aber wir wissen die Stelle noch.</w:t>
      </w:r>
    </w:p>
    <w:sectPr w:rsidR="007828A4" w:rsidRPr="007828A4"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A4"/>
    <w:rsid w:val="00044F51"/>
    <w:rsid w:val="00131244"/>
    <w:rsid w:val="002E35B7"/>
    <w:rsid w:val="00342CF2"/>
    <w:rsid w:val="00690A5D"/>
    <w:rsid w:val="007828A4"/>
    <w:rsid w:val="00E07196"/>
    <w:rsid w:val="00EF0BF7"/>
    <w:rsid w:val="00F359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E583"/>
  <w15:chartTrackingRefBased/>
  <w15:docId w15:val="{3A047D29-B242-4905-8CC5-7FB4A93E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2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82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828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828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828A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828A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28A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828A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28A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28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828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828A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828A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828A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828A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828A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828A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828A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828A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28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28A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28A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828A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828A4"/>
    <w:rPr>
      <w:i/>
      <w:iCs/>
      <w:color w:val="404040" w:themeColor="text1" w:themeTint="BF"/>
    </w:rPr>
  </w:style>
  <w:style w:type="paragraph" w:styleId="Listenabsatz">
    <w:name w:val="List Paragraph"/>
    <w:basedOn w:val="Standard"/>
    <w:uiPriority w:val="34"/>
    <w:qFormat/>
    <w:rsid w:val="007828A4"/>
    <w:pPr>
      <w:ind w:left="720"/>
      <w:contextualSpacing/>
    </w:pPr>
  </w:style>
  <w:style w:type="character" w:styleId="IntensiveHervorhebung">
    <w:name w:val="Intense Emphasis"/>
    <w:basedOn w:val="Absatz-Standardschriftart"/>
    <w:uiPriority w:val="21"/>
    <w:qFormat/>
    <w:rsid w:val="007828A4"/>
    <w:rPr>
      <w:i/>
      <w:iCs/>
      <w:color w:val="0F4761" w:themeColor="accent1" w:themeShade="BF"/>
    </w:rPr>
  </w:style>
  <w:style w:type="paragraph" w:styleId="IntensivesZitat">
    <w:name w:val="Intense Quote"/>
    <w:basedOn w:val="Standard"/>
    <w:next w:val="Standard"/>
    <w:link w:val="IntensivesZitatZchn"/>
    <w:uiPriority w:val="30"/>
    <w:qFormat/>
    <w:rsid w:val="00782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828A4"/>
    <w:rPr>
      <w:i/>
      <w:iCs/>
      <w:color w:val="0F4761" w:themeColor="accent1" w:themeShade="BF"/>
    </w:rPr>
  </w:style>
  <w:style w:type="character" w:styleId="IntensiverVerweis">
    <w:name w:val="Intense Reference"/>
    <w:basedOn w:val="Absatz-Standardschriftart"/>
    <w:uiPriority w:val="32"/>
    <w:qFormat/>
    <w:rsid w:val="00782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2715</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1</cp:revision>
  <dcterms:created xsi:type="dcterms:W3CDTF">2025-02-18T09:29:00Z</dcterms:created>
  <dcterms:modified xsi:type="dcterms:W3CDTF">2025-02-18T09:32:00Z</dcterms:modified>
</cp:coreProperties>
</file>