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7935" w14:textId="4048C166" w:rsidR="00762344" w:rsidRDefault="00E808C9">
      <w:r>
        <w:t>Ein Kostenvoranschlag ist eine Kalkulation der voraussichtlichen Kosten</w:t>
      </w:r>
    </w:p>
    <w:sectPr w:rsidR="00762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C9"/>
    <w:rsid w:val="00762344"/>
    <w:rsid w:val="007906AE"/>
    <w:rsid w:val="00E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4F97"/>
  <w15:chartTrackingRefBased/>
  <w15:docId w15:val="{929C24C9-859F-4B01-A844-703C5AB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0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08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08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 Göbel</dc:creator>
  <cp:keywords/>
  <dc:description/>
  <cp:lastModifiedBy>Thilo Göbel</cp:lastModifiedBy>
  <cp:revision>1</cp:revision>
  <dcterms:created xsi:type="dcterms:W3CDTF">2024-12-06T17:13:00Z</dcterms:created>
  <dcterms:modified xsi:type="dcterms:W3CDTF">2024-12-06T17:14:00Z</dcterms:modified>
</cp:coreProperties>
</file>