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CF740" w14:textId="77777777" w:rsidR="00AC07FD" w:rsidRPr="00D72DB2" w:rsidRDefault="00962B7A">
      <w:pPr>
        <w:rPr>
          <w:rFonts w:ascii="Verdana" w:hAnsi="Verdana"/>
          <w:color w:val="0D0D0D" w:themeColor="text1" w:themeTint="F2"/>
        </w:rPr>
      </w:pPr>
      <w:r w:rsidRPr="00D72DB2">
        <w:rPr>
          <w:rFonts w:ascii="Verdana" w:hAnsi="Verdana"/>
          <w:color w:val="0D0D0D" w:themeColor="text1" w:themeTint="F2"/>
        </w:rPr>
        <w:t xml:space="preserve">Tantra </w:t>
      </w:r>
    </w:p>
    <w:p w14:paraId="5B66147C" w14:textId="19D7C112" w:rsidR="00051CF2" w:rsidRPr="00D72DB2" w:rsidRDefault="00962B7A" w:rsidP="00962B7A">
      <w:pPr>
        <w:pStyle w:val="NormalWeb"/>
        <w:spacing w:line="360" w:lineRule="atLeast"/>
        <w:ind w:right="750"/>
        <w:rPr>
          <w:rFonts w:ascii="Verdana" w:hAnsi="Verdana"/>
          <w:color w:val="0D0D0D" w:themeColor="text1" w:themeTint="F2"/>
          <w:sz w:val="23"/>
          <w:szCs w:val="23"/>
          <w:lang w:val="en-GB"/>
        </w:rPr>
      </w:pPr>
      <w:proofErr w:type="spellStart"/>
      <w:r w:rsidRPr="00D72DB2">
        <w:rPr>
          <w:rFonts w:ascii="Verdana" w:hAnsi="Verdana"/>
          <w:color w:val="0D0D0D" w:themeColor="text1" w:themeTint="F2"/>
          <w:sz w:val="23"/>
          <w:szCs w:val="23"/>
          <w:lang w:val="en-GB"/>
        </w:rPr>
        <w:t>Tantra</w:t>
      </w:r>
      <w:proofErr w:type="spellEnd"/>
      <w:r w:rsidRPr="00D72DB2">
        <w:rPr>
          <w:rFonts w:ascii="Verdana" w:hAnsi="Verdana"/>
          <w:color w:val="0D0D0D" w:themeColor="text1" w:themeTint="F2"/>
          <w:sz w:val="23"/>
          <w:szCs w:val="23"/>
          <w:lang w:val="en-GB"/>
        </w:rPr>
        <w:t xml:space="preserve"> is an art, a science, a spiritual path and a lifestyle. It is a Sanskrit </w:t>
      </w:r>
      <w:proofErr w:type="gramStart"/>
      <w:r w:rsidRPr="00D72DB2">
        <w:rPr>
          <w:rFonts w:ascii="Verdana" w:hAnsi="Verdana"/>
          <w:color w:val="0D0D0D" w:themeColor="text1" w:themeTint="F2"/>
          <w:sz w:val="23"/>
          <w:szCs w:val="23"/>
          <w:lang w:val="en-GB"/>
        </w:rPr>
        <w:t>word which</w:t>
      </w:r>
      <w:proofErr w:type="gramEnd"/>
      <w:r w:rsidRPr="00D72DB2">
        <w:rPr>
          <w:rFonts w:ascii="Verdana" w:hAnsi="Verdana"/>
          <w:color w:val="0D0D0D" w:themeColor="text1" w:themeTint="F2"/>
          <w:sz w:val="23"/>
          <w:szCs w:val="23"/>
          <w:lang w:val="en-GB"/>
        </w:rPr>
        <w:t xml:space="preserve"> means, to weave, </w:t>
      </w:r>
      <w:r w:rsidR="00051CF2" w:rsidRPr="00D72DB2">
        <w:rPr>
          <w:rFonts w:ascii="Verdana" w:hAnsi="Verdana"/>
          <w:color w:val="0D0D0D" w:themeColor="text1" w:themeTint="F2"/>
          <w:sz w:val="23"/>
          <w:szCs w:val="23"/>
          <w:lang w:val="en-GB"/>
        </w:rPr>
        <w:t>weaving in many ways: it can bring people together, it can connect what is spilt in us</w:t>
      </w:r>
      <w:r w:rsidR="00177188" w:rsidRPr="00D72DB2">
        <w:rPr>
          <w:rFonts w:ascii="Verdana" w:hAnsi="Verdana"/>
          <w:color w:val="0D0D0D" w:themeColor="text1" w:themeTint="F2"/>
          <w:sz w:val="23"/>
          <w:szCs w:val="23"/>
          <w:lang w:val="en-GB"/>
        </w:rPr>
        <w:t xml:space="preserve"> as an individual</w:t>
      </w:r>
      <w:r w:rsidR="00051CF2" w:rsidRPr="00D72DB2">
        <w:rPr>
          <w:rFonts w:ascii="Verdana" w:hAnsi="Verdana"/>
          <w:color w:val="0D0D0D" w:themeColor="text1" w:themeTint="F2"/>
          <w:sz w:val="23"/>
          <w:szCs w:val="23"/>
          <w:lang w:val="en-GB"/>
        </w:rPr>
        <w:t xml:space="preserve">, </w:t>
      </w:r>
      <w:r w:rsidR="002C372F">
        <w:rPr>
          <w:rFonts w:ascii="Verdana" w:hAnsi="Verdana"/>
          <w:color w:val="0D0D0D" w:themeColor="text1" w:themeTint="F2"/>
          <w:sz w:val="23"/>
          <w:szCs w:val="23"/>
          <w:lang w:val="en-GB"/>
        </w:rPr>
        <w:t xml:space="preserve">into </w:t>
      </w:r>
      <w:r w:rsidR="00051CF2" w:rsidRPr="00D72DB2">
        <w:rPr>
          <w:rFonts w:ascii="Verdana" w:hAnsi="Verdana"/>
          <w:color w:val="0D0D0D" w:themeColor="text1" w:themeTint="F2"/>
          <w:sz w:val="23"/>
          <w:szCs w:val="23"/>
          <w:lang w:val="en-GB"/>
        </w:rPr>
        <w:t>the “good” parts and the  “bad” parts.</w:t>
      </w:r>
    </w:p>
    <w:p w14:paraId="762CC8C3" w14:textId="097F4ECB" w:rsidR="00051CF2" w:rsidRPr="00D72DB2" w:rsidRDefault="00051CF2" w:rsidP="00962B7A">
      <w:pPr>
        <w:pStyle w:val="NormalWeb"/>
        <w:spacing w:line="360" w:lineRule="atLeast"/>
        <w:ind w:right="750"/>
        <w:rPr>
          <w:rFonts w:ascii="Verdana" w:hAnsi="Verdana"/>
          <w:color w:val="0D0D0D" w:themeColor="text1" w:themeTint="F2"/>
          <w:sz w:val="23"/>
          <w:szCs w:val="23"/>
          <w:lang w:val="en-GB"/>
        </w:rPr>
      </w:pPr>
      <w:r w:rsidRPr="00D72DB2">
        <w:rPr>
          <w:rFonts w:ascii="Verdana" w:hAnsi="Verdana"/>
          <w:color w:val="0D0D0D" w:themeColor="text1" w:themeTint="F2"/>
          <w:sz w:val="23"/>
          <w:szCs w:val="23"/>
          <w:lang w:val="en-GB"/>
        </w:rPr>
        <w:t>That is why unlike most other spiritual practices it includes our</w:t>
      </w:r>
      <w:r w:rsidR="002C372F">
        <w:rPr>
          <w:rFonts w:ascii="Verdana" w:hAnsi="Verdana"/>
          <w:color w:val="0D0D0D" w:themeColor="text1" w:themeTint="F2"/>
          <w:sz w:val="23"/>
          <w:szCs w:val="23"/>
          <w:lang w:val="en-GB"/>
        </w:rPr>
        <w:t xml:space="preserve"> sexual energy, which is a </w:t>
      </w:r>
      <w:r w:rsidRPr="00D72DB2">
        <w:rPr>
          <w:rFonts w:ascii="Verdana" w:hAnsi="Verdana"/>
          <w:color w:val="0D0D0D" w:themeColor="text1" w:themeTint="F2"/>
          <w:sz w:val="23"/>
          <w:szCs w:val="23"/>
          <w:lang w:val="en-GB"/>
        </w:rPr>
        <w:t>vital part of every being</w:t>
      </w:r>
      <w:r w:rsidR="00177188" w:rsidRPr="00D72DB2">
        <w:rPr>
          <w:rFonts w:ascii="Verdana" w:hAnsi="Verdana"/>
          <w:color w:val="0D0D0D" w:themeColor="text1" w:themeTint="F2"/>
          <w:sz w:val="23"/>
          <w:szCs w:val="23"/>
          <w:lang w:val="en-GB"/>
        </w:rPr>
        <w:t xml:space="preserve"> on the planet</w:t>
      </w:r>
      <w:r w:rsidRPr="00D72DB2">
        <w:rPr>
          <w:rFonts w:ascii="Verdana" w:hAnsi="Verdana"/>
          <w:color w:val="0D0D0D" w:themeColor="text1" w:themeTint="F2"/>
          <w:sz w:val="23"/>
          <w:szCs w:val="23"/>
          <w:lang w:val="en-GB"/>
        </w:rPr>
        <w:t xml:space="preserve">. </w:t>
      </w:r>
      <w:r w:rsidR="002C372F">
        <w:rPr>
          <w:rFonts w:ascii="Verdana" w:hAnsi="Verdana"/>
          <w:color w:val="0D0D0D" w:themeColor="text1" w:themeTint="F2"/>
          <w:sz w:val="23"/>
          <w:szCs w:val="23"/>
          <w:lang w:val="en-GB"/>
        </w:rPr>
        <w:t>Most</w:t>
      </w:r>
      <w:r w:rsidRPr="00D72DB2">
        <w:rPr>
          <w:rFonts w:ascii="Verdana" w:hAnsi="Verdana"/>
          <w:color w:val="0D0D0D" w:themeColor="text1" w:themeTint="F2"/>
          <w:sz w:val="23"/>
          <w:szCs w:val="23"/>
          <w:lang w:val="en-GB"/>
        </w:rPr>
        <w:t xml:space="preserve"> other spiritual paths have condemned and repressed </w:t>
      </w:r>
      <w:r w:rsidR="001305BB" w:rsidRPr="00D72DB2">
        <w:rPr>
          <w:rFonts w:ascii="Verdana" w:hAnsi="Verdana"/>
          <w:color w:val="0D0D0D" w:themeColor="text1" w:themeTint="F2"/>
          <w:sz w:val="23"/>
          <w:szCs w:val="23"/>
          <w:lang w:val="en-GB"/>
        </w:rPr>
        <w:t xml:space="preserve">sexuality. </w:t>
      </w:r>
      <w:r w:rsidR="00177188" w:rsidRPr="00D72DB2">
        <w:rPr>
          <w:rFonts w:ascii="Verdana" w:hAnsi="Verdana"/>
          <w:color w:val="0D0D0D" w:themeColor="text1" w:themeTint="F2"/>
          <w:sz w:val="23"/>
          <w:szCs w:val="23"/>
          <w:lang w:val="en-GB"/>
        </w:rPr>
        <w:t>So i</w:t>
      </w:r>
      <w:r w:rsidR="001305BB" w:rsidRPr="00D72DB2">
        <w:rPr>
          <w:rFonts w:ascii="Verdana" w:hAnsi="Verdana"/>
          <w:color w:val="0D0D0D" w:themeColor="text1" w:themeTint="F2"/>
          <w:sz w:val="23"/>
          <w:szCs w:val="23"/>
          <w:lang w:val="en-GB"/>
        </w:rPr>
        <w:t>t was very revolutionary and controversial, especially in India</w:t>
      </w:r>
      <w:r w:rsidR="002C372F">
        <w:rPr>
          <w:rFonts w:ascii="Verdana" w:hAnsi="Verdana"/>
          <w:color w:val="0D0D0D" w:themeColor="text1" w:themeTint="F2"/>
          <w:sz w:val="23"/>
          <w:szCs w:val="23"/>
          <w:lang w:val="en-GB"/>
        </w:rPr>
        <w:t>,</w:t>
      </w:r>
      <w:r w:rsidR="001305BB" w:rsidRPr="00D72DB2">
        <w:rPr>
          <w:rFonts w:ascii="Verdana" w:hAnsi="Verdana"/>
          <w:color w:val="0D0D0D" w:themeColor="text1" w:themeTint="F2"/>
          <w:sz w:val="23"/>
          <w:szCs w:val="23"/>
          <w:lang w:val="en-GB"/>
        </w:rPr>
        <w:t xml:space="preserve"> where the Teacher </w:t>
      </w:r>
      <w:proofErr w:type="spellStart"/>
      <w:r w:rsidR="001305BB" w:rsidRPr="00D72DB2">
        <w:rPr>
          <w:rFonts w:ascii="Verdana" w:hAnsi="Verdana"/>
          <w:color w:val="0D0D0D" w:themeColor="text1" w:themeTint="F2"/>
          <w:sz w:val="23"/>
          <w:szCs w:val="23"/>
          <w:lang w:val="en-GB"/>
        </w:rPr>
        <w:t>Osho</w:t>
      </w:r>
      <w:proofErr w:type="spellEnd"/>
      <w:r w:rsidR="001305BB" w:rsidRPr="00D72DB2">
        <w:rPr>
          <w:rFonts w:ascii="Verdana" w:hAnsi="Verdana"/>
          <w:color w:val="0D0D0D" w:themeColor="text1" w:themeTint="F2"/>
          <w:sz w:val="23"/>
          <w:szCs w:val="23"/>
          <w:lang w:val="en-GB"/>
        </w:rPr>
        <w:t xml:space="preserve"> started in the </w:t>
      </w:r>
      <w:r w:rsidR="002C372F">
        <w:rPr>
          <w:rFonts w:ascii="Verdana" w:hAnsi="Verdana"/>
          <w:color w:val="0D0D0D" w:themeColor="text1" w:themeTint="F2"/>
          <w:sz w:val="23"/>
          <w:szCs w:val="23"/>
          <w:lang w:val="en-GB"/>
        </w:rPr>
        <w:t xml:space="preserve">60/ </w:t>
      </w:r>
      <w:r w:rsidR="001305BB" w:rsidRPr="00D72DB2">
        <w:rPr>
          <w:rFonts w:ascii="Verdana" w:hAnsi="Verdana"/>
          <w:color w:val="0D0D0D" w:themeColor="text1" w:themeTint="F2"/>
          <w:sz w:val="23"/>
          <w:szCs w:val="23"/>
          <w:lang w:val="en-GB"/>
        </w:rPr>
        <w:t>70ies to include sexuality</w:t>
      </w:r>
      <w:r w:rsidR="002C372F">
        <w:rPr>
          <w:rFonts w:ascii="Verdana" w:hAnsi="Verdana"/>
          <w:color w:val="0D0D0D" w:themeColor="text1" w:themeTint="F2"/>
          <w:sz w:val="23"/>
          <w:szCs w:val="23"/>
          <w:lang w:val="en-GB"/>
        </w:rPr>
        <w:t xml:space="preserve"> in his teaching for</w:t>
      </w:r>
      <w:r w:rsidR="00177188" w:rsidRPr="00D72DB2">
        <w:rPr>
          <w:rFonts w:ascii="Verdana" w:hAnsi="Verdana"/>
          <w:color w:val="0D0D0D" w:themeColor="text1" w:themeTint="F2"/>
          <w:sz w:val="23"/>
          <w:szCs w:val="23"/>
          <w:lang w:val="en-GB"/>
        </w:rPr>
        <w:t xml:space="preserve"> reach</w:t>
      </w:r>
      <w:r w:rsidR="002C372F">
        <w:rPr>
          <w:rFonts w:ascii="Verdana" w:hAnsi="Verdana"/>
          <w:color w:val="0D0D0D" w:themeColor="text1" w:themeTint="F2"/>
          <w:sz w:val="23"/>
          <w:szCs w:val="23"/>
          <w:lang w:val="en-GB"/>
        </w:rPr>
        <w:t>ing</w:t>
      </w:r>
      <w:r w:rsidR="00177188" w:rsidRPr="00D72DB2">
        <w:rPr>
          <w:rFonts w:ascii="Verdana" w:hAnsi="Verdana"/>
          <w:color w:val="0D0D0D" w:themeColor="text1" w:themeTint="F2"/>
          <w:sz w:val="23"/>
          <w:szCs w:val="23"/>
          <w:lang w:val="en-GB"/>
        </w:rPr>
        <w:t xml:space="preserve"> a higher consciousness</w:t>
      </w:r>
      <w:r w:rsidR="001305BB" w:rsidRPr="00D72DB2">
        <w:rPr>
          <w:rFonts w:ascii="Verdana" w:hAnsi="Verdana"/>
          <w:color w:val="0D0D0D" w:themeColor="text1" w:themeTint="F2"/>
          <w:sz w:val="23"/>
          <w:szCs w:val="23"/>
          <w:lang w:val="en-GB"/>
        </w:rPr>
        <w:t xml:space="preserve">. </w:t>
      </w:r>
      <w:r w:rsidR="002C372F">
        <w:rPr>
          <w:rFonts w:ascii="Verdana" w:hAnsi="Verdana"/>
          <w:color w:val="0D0D0D" w:themeColor="text1" w:themeTint="F2"/>
          <w:sz w:val="23"/>
          <w:szCs w:val="23"/>
          <w:lang w:val="en-GB"/>
        </w:rPr>
        <w:t xml:space="preserve">He is also the one, who brought </w:t>
      </w:r>
      <w:proofErr w:type="spellStart"/>
      <w:r w:rsidR="001305BB" w:rsidRPr="00D72DB2">
        <w:rPr>
          <w:rFonts w:ascii="Verdana" w:hAnsi="Verdana"/>
          <w:color w:val="0D0D0D" w:themeColor="text1" w:themeTint="F2"/>
          <w:sz w:val="23"/>
          <w:szCs w:val="23"/>
          <w:lang w:val="en-GB"/>
        </w:rPr>
        <w:t>Tantra</w:t>
      </w:r>
      <w:proofErr w:type="spellEnd"/>
      <w:r w:rsidR="001305BB" w:rsidRPr="00D72DB2">
        <w:rPr>
          <w:rFonts w:ascii="Verdana" w:hAnsi="Verdana"/>
          <w:color w:val="0D0D0D" w:themeColor="text1" w:themeTint="F2"/>
          <w:sz w:val="23"/>
          <w:szCs w:val="23"/>
          <w:lang w:val="en-GB"/>
        </w:rPr>
        <w:t xml:space="preserve"> from its </w:t>
      </w:r>
      <w:r w:rsidR="002C372F">
        <w:rPr>
          <w:rFonts w:ascii="Verdana" w:hAnsi="Verdana"/>
          <w:color w:val="0D0D0D" w:themeColor="text1" w:themeTint="F2"/>
          <w:sz w:val="23"/>
          <w:szCs w:val="23"/>
          <w:lang w:val="en-GB"/>
        </w:rPr>
        <w:t>ancient</w:t>
      </w:r>
      <w:r w:rsidR="001305BB" w:rsidRPr="00D72DB2">
        <w:rPr>
          <w:rFonts w:ascii="Verdana" w:hAnsi="Verdana"/>
          <w:color w:val="0D0D0D" w:themeColor="text1" w:themeTint="F2"/>
          <w:sz w:val="23"/>
          <w:szCs w:val="23"/>
          <w:lang w:val="en-GB"/>
        </w:rPr>
        <w:t xml:space="preserve"> origins in Hinduism and Tibetan Buddhism to our times and into the West.</w:t>
      </w:r>
    </w:p>
    <w:p w14:paraId="2F1EDA60" w14:textId="44527E18" w:rsidR="001305BB" w:rsidRPr="00D72DB2" w:rsidRDefault="001305BB" w:rsidP="00962B7A">
      <w:pPr>
        <w:pStyle w:val="NormalWeb"/>
        <w:spacing w:line="360" w:lineRule="atLeast"/>
        <w:ind w:right="750"/>
        <w:rPr>
          <w:rFonts w:ascii="Verdana" w:hAnsi="Verdana"/>
          <w:color w:val="0D0D0D" w:themeColor="text1" w:themeTint="F2"/>
          <w:sz w:val="23"/>
          <w:szCs w:val="23"/>
          <w:lang w:val="en-GB"/>
        </w:rPr>
      </w:pPr>
      <w:r w:rsidRPr="00D72DB2">
        <w:rPr>
          <w:rFonts w:ascii="Verdana" w:hAnsi="Verdana"/>
          <w:color w:val="0D0D0D" w:themeColor="text1" w:themeTint="F2"/>
          <w:sz w:val="23"/>
          <w:szCs w:val="23"/>
          <w:lang w:val="en-GB"/>
        </w:rPr>
        <w:t xml:space="preserve">In the West many people still </w:t>
      </w:r>
      <w:r w:rsidR="002C372F">
        <w:rPr>
          <w:rFonts w:ascii="Verdana" w:hAnsi="Verdana"/>
          <w:color w:val="0D0D0D" w:themeColor="text1" w:themeTint="F2"/>
          <w:sz w:val="23"/>
          <w:szCs w:val="23"/>
          <w:lang w:val="en-GB"/>
        </w:rPr>
        <w:t>limit</w:t>
      </w:r>
      <w:r w:rsidRPr="00D72DB2">
        <w:rPr>
          <w:rFonts w:ascii="Verdana" w:hAnsi="Verdana"/>
          <w:color w:val="0D0D0D" w:themeColor="text1" w:themeTint="F2"/>
          <w:sz w:val="23"/>
          <w:szCs w:val="23"/>
          <w:lang w:val="en-GB"/>
        </w:rPr>
        <w:t xml:space="preserve"> </w:t>
      </w:r>
      <w:proofErr w:type="spellStart"/>
      <w:r w:rsidRPr="00D72DB2">
        <w:rPr>
          <w:rFonts w:ascii="Verdana" w:hAnsi="Verdana"/>
          <w:color w:val="0D0D0D" w:themeColor="text1" w:themeTint="F2"/>
          <w:sz w:val="23"/>
          <w:szCs w:val="23"/>
          <w:lang w:val="en-GB"/>
        </w:rPr>
        <w:t>Tantra</w:t>
      </w:r>
      <w:proofErr w:type="spellEnd"/>
      <w:r w:rsidRPr="00D72DB2">
        <w:rPr>
          <w:rFonts w:ascii="Verdana" w:hAnsi="Verdana"/>
          <w:color w:val="0D0D0D" w:themeColor="text1" w:themeTint="F2"/>
          <w:sz w:val="23"/>
          <w:szCs w:val="23"/>
          <w:lang w:val="en-GB"/>
        </w:rPr>
        <w:t xml:space="preserve"> </w:t>
      </w:r>
      <w:r w:rsidR="002C372F">
        <w:rPr>
          <w:rFonts w:ascii="Verdana" w:hAnsi="Verdana"/>
          <w:color w:val="0D0D0D" w:themeColor="text1" w:themeTint="F2"/>
          <w:sz w:val="23"/>
          <w:szCs w:val="23"/>
          <w:lang w:val="en-GB"/>
        </w:rPr>
        <w:t>to its sexual aspects,</w:t>
      </w:r>
      <w:r w:rsidRPr="00D72DB2">
        <w:rPr>
          <w:rFonts w:ascii="Verdana" w:hAnsi="Verdana"/>
          <w:color w:val="0D0D0D" w:themeColor="text1" w:themeTint="F2"/>
          <w:sz w:val="23"/>
          <w:szCs w:val="23"/>
          <w:lang w:val="en-GB"/>
        </w:rPr>
        <w:t xml:space="preserve"> where people </w:t>
      </w:r>
      <w:r w:rsidR="002C372F">
        <w:rPr>
          <w:rFonts w:ascii="Verdana" w:hAnsi="Verdana"/>
          <w:color w:val="0D0D0D" w:themeColor="text1" w:themeTint="F2"/>
          <w:sz w:val="23"/>
          <w:szCs w:val="23"/>
          <w:lang w:val="en-GB"/>
        </w:rPr>
        <w:t xml:space="preserve">want to </w:t>
      </w:r>
      <w:r w:rsidRPr="00D72DB2">
        <w:rPr>
          <w:rFonts w:ascii="Verdana" w:hAnsi="Verdana"/>
          <w:color w:val="0D0D0D" w:themeColor="text1" w:themeTint="F2"/>
          <w:sz w:val="23"/>
          <w:szCs w:val="23"/>
          <w:lang w:val="en-GB"/>
        </w:rPr>
        <w:t>have orgies. This is a very much a projection ou</w:t>
      </w:r>
      <w:r w:rsidR="00177188" w:rsidRPr="00D72DB2">
        <w:rPr>
          <w:rFonts w:ascii="Verdana" w:hAnsi="Verdana"/>
          <w:color w:val="0D0D0D" w:themeColor="text1" w:themeTint="F2"/>
          <w:sz w:val="23"/>
          <w:szCs w:val="23"/>
          <w:lang w:val="en-GB"/>
        </w:rPr>
        <w:t>t of our oversexed western mind and narrows an all including view down to one aspects of many.</w:t>
      </w:r>
    </w:p>
    <w:p w14:paraId="4DAC6054" w14:textId="6A0C10E2" w:rsidR="001305BB" w:rsidRPr="00D72DB2" w:rsidRDefault="001305BB" w:rsidP="001305BB">
      <w:pPr>
        <w:pStyle w:val="NormalWeb"/>
        <w:spacing w:line="360" w:lineRule="atLeast"/>
        <w:ind w:right="750"/>
        <w:rPr>
          <w:rFonts w:ascii="Verdana" w:hAnsi="Verdana"/>
          <w:color w:val="0D0D0D" w:themeColor="text1" w:themeTint="F2"/>
          <w:sz w:val="23"/>
          <w:szCs w:val="23"/>
          <w:lang w:val="en-GB"/>
        </w:rPr>
      </w:pPr>
      <w:proofErr w:type="spellStart"/>
      <w:r w:rsidRPr="00D72DB2">
        <w:rPr>
          <w:rFonts w:ascii="Verdana" w:hAnsi="Verdana"/>
          <w:color w:val="0D0D0D" w:themeColor="text1" w:themeTint="F2"/>
          <w:sz w:val="23"/>
          <w:szCs w:val="23"/>
          <w:lang w:val="en-GB"/>
        </w:rPr>
        <w:t>Tantra</w:t>
      </w:r>
      <w:proofErr w:type="spellEnd"/>
      <w:r w:rsidRPr="00D72DB2">
        <w:rPr>
          <w:rFonts w:ascii="Verdana" w:hAnsi="Verdana"/>
          <w:color w:val="0D0D0D" w:themeColor="text1" w:themeTint="F2"/>
          <w:sz w:val="23"/>
          <w:szCs w:val="23"/>
          <w:lang w:val="en-GB"/>
        </w:rPr>
        <w:t xml:space="preserve"> has a much wider approach: it embraces everything</w:t>
      </w:r>
      <w:r w:rsidR="002C372F">
        <w:rPr>
          <w:rFonts w:ascii="Verdana" w:hAnsi="Verdana"/>
          <w:color w:val="0D0D0D" w:themeColor="text1" w:themeTint="F2"/>
          <w:sz w:val="23"/>
          <w:szCs w:val="23"/>
          <w:lang w:val="en-GB"/>
        </w:rPr>
        <w:t xml:space="preserve"> about life</w:t>
      </w:r>
      <w:r w:rsidRPr="00D72DB2">
        <w:rPr>
          <w:rFonts w:ascii="Verdana" w:hAnsi="Verdana"/>
          <w:color w:val="0D0D0D" w:themeColor="text1" w:themeTint="F2"/>
          <w:sz w:val="23"/>
          <w:szCs w:val="23"/>
          <w:lang w:val="en-GB"/>
        </w:rPr>
        <w:t xml:space="preserve"> and it invites everybody to embrace h</w:t>
      </w:r>
      <w:r w:rsidR="00177188" w:rsidRPr="00D72DB2">
        <w:rPr>
          <w:rFonts w:ascii="Verdana" w:hAnsi="Verdana"/>
          <w:color w:val="0D0D0D" w:themeColor="text1" w:themeTint="F2"/>
          <w:sz w:val="23"/>
          <w:szCs w:val="23"/>
          <w:lang w:val="en-GB"/>
        </w:rPr>
        <w:t>im/h</w:t>
      </w:r>
      <w:r w:rsidR="002C372F">
        <w:rPr>
          <w:rFonts w:ascii="Verdana" w:hAnsi="Verdana"/>
          <w:color w:val="0D0D0D" w:themeColor="text1" w:themeTint="F2"/>
          <w:sz w:val="23"/>
          <w:szCs w:val="23"/>
          <w:lang w:val="en-GB"/>
        </w:rPr>
        <w:t xml:space="preserve">erself the way </w:t>
      </w:r>
      <w:r w:rsidRPr="00D72DB2">
        <w:rPr>
          <w:rFonts w:ascii="Verdana" w:hAnsi="Verdana"/>
          <w:color w:val="0D0D0D" w:themeColor="text1" w:themeTint="F2"/>
          <w:sz w:val="23"/>
          <w:szCs w:val="23"/>
          <w:lang w:val="en-GB"/>
        </w:rPr>
        <w:t>they are</w:t>
      </w:r>
      <w:r w:rsidR="002C372F">
        <w:rPr>
          <w:rFonts w:ascii="Verdana" w:hAnsi="Verdana"/>
          <w:color w:val="0D0D0D" w:themeColor="text1" w:themeTint="F2"/>
          <w:sz w:val="23"/>
          <w:szCs w:val="23"/>
          <w:lang w:val="en-GB"/>
        </w:rPr>
        <w:t>, including</w:t>
      </w:r>
      <w:r w:rsidRPr="00D72DB2">
        <w:rPr>
          <w:rFonts w:ascii="Verdana" w:hAnsi="Verdana"/>
          <w:color w:val="0D0D0D" w:themeColor="text1" w:themeTint="F2"/>
          <w:sz w:val="23"/>
          <w:szCs w:val="23"/>
          <w:lang w:val="en-GB"/>
        </w:rPr>
        <w:t xml:space="preserve"> their life </w:t>
      </w:r>
      <w:r w:rsidR="002C372F">
        <w:rPr>
          <w:rFonts w:ascii="Verdana" w:hAnsi="Verdana"/>
          <w:color w:val="0D0D0D" w:themeColor="text1" w:themeTint="F2"/>
          <w:sz w:val="23"/>
          <w:szCs w:val="23"/>
          <w:lang w:val="en-GB"/>
        </w:rPr>
        <w:t xml:space="preserve">situation </w:t>
      </w:r>
      <w:bookmarkStart w:id="0" w:name="_GoBack"/>
      <w:bookmarkEnd w:id="0"/>
      <w:r w:rsidRPr="00D72DB2">
        <w:rPr>
          <w:rFonts w:ascii="Verdana" w:hAnsi="Verdana"/>
          <w:color w:val="0D0D0D" w:themeColor="text1" w:themeTint="F2"/>
          <w:sz w:val="23"/>
          <w:szCs w:val="23"/>
          <w:lang w:val="en-GB"/>
        </w:rPr>
        <w:t>and the people they meet.</w:t>
      </w:r>
      <w:r w:rsidR="00962B7A" w:rsidRPr="00D72DB2">
        <w:rPr>
          <w:rFonts w:ascii="Verdana" w:hAnsi="Verdana"/>
          <w:color w:val="0D0D0D" w:themeColor="text1" w:themeTint="F2"/>
          <w:sz w:val="23"/>
          <w:szCs w:val="23"/>
          <w:lang w:val="en-GB"/>
        </w:rPr>
        <w:t xml:space="preserve"> </w:t>
      </w:r>
    </w:p>
    <w:p w14:paraId="68F84CFB" w14:textId="77777777" w:rsidR="00962B7A" w:rsidRPr="00D72DB2" w:rsidRDefault="00962B7A" w:rsidP="001305BB">
      <w:pPr>
        <w:pStyle w:val="NormalWeb"/>
        <w:spacing w:line="360" w:lineRule="atLeast"/>
        <w:ind w:right="750"/>
        <w:rPr>
          <w:rFonts w:ascii="Verdana" w:hAnsi="Verdana"/>
          <w:color w:val="0D0D0D" w:themeColor="text1" w:themeTint="F2"/>
          <w:sz w:val="23"/>
          <w:szCs w:val="23"/>
          <w:lang w:val="en-GB"/>
        </w:rPr>
      </w:pPr>
      <w:r w:rsidRPr="00D72DB2">
        <w:rPr>
          <w:rFonts w:ascii="Verdana" w:hAnsi="Verdana"/>
          <w:color w:val="0D0D0D" w:themeColor="text1" w:themeTint="F2"/>
          <w:sz w:val="23"/>
          <w:szCs w:val="23"/>
          <w:lang w:val="en-GB"/>
        </w:rPr>
        <w:t xml:space="preserve">The basic concept of this life approach is that each human being is a reflection of the entire cosmos. By entering inside one’s own subjective being with a witnessing consciousness, all aspects of the body / mind and emotions are revealed in their refined potential. The refined potential of every human being is divine. Therefore, in </w:t>
      </w:r>
      <w:proofErr w:type="spellStart"/>
      <w:r w:rsidRPr="00D72DB2">
        <w:rPr>
          <w:rFonts w:ascii="Verdana" w:hAnsi="Verdana"/>
          <w:color w:val="0D0D0D" w:themeColor="text1" w:themeTint="F2"/>
          <w:sz w:val="23"/>
          <w:szCs w:val="23"/>
          <w:lang w:val="en-GB"/>
        </w:rPr>
        <w:t>Tantra</w:t>
      </w:r>
      <w:proofErr w:type="spellEnd"/>
      <w:r w:rsidRPr="00D72DB2">
        <w:rPr>
          <w:rFonts w:ascii="Verdana" w:hAnsi="Verdana"/>
          <w:color w:val="0D0D0D" w:themeColor="text1" w:themeTint="F2"/>
          <w:sz w:val="23"/>
          <w:szCs w:val="23"/>
          <w:lang w:val="en-GB"/>
        </w:rPr>
        <w:t>, the whole person is accepted as divine.</w:t>
      </w:r>
    </w:p>
    <w:p w14:paraId="18AE2A8E" w14:textId="77777777" w:rsidR="00962B7A" w:rsidRPr="00D72DB2" w:rsidRDefault="00962B7A" w:rsidP="00962B7A">
      <w:pPr>
        <w:pStyle w:val="NormalWeb"/>
        <w:spacing w:line="360" w:lineRule="atLeast"/>
        <w:ind w:right="750"/>
        <w:rPr>
          <w:rFonts w:ascii="Verdana" w:hAnsi="Verdana"/>
          <w:color w:val="0D0D0D" w:themeColor="text1" w:themeTint="F2"/>
          <w:sz w:val="23"/>
          <w:szCs w:val="23"/>
          <w:lang w:val="en-GB"/>
        </w:rPr>
      </w:pPr>
      <w:r w:rsidRPr="00D72DB2">
        <w:rPr>
          <w:rFonts w:ascii="Verdana" w:hAnsi="Verdana"/>
          <w:color w:val="0D0D0D" w:themeColor="text1" w:themeTint="F2"/>
          <w:sz w:val="23"/>
          <w:szCs w:val="23"/>
          <w:lang w:val="en-GB"/>
        </w:rPr>
        <w:t xml:space="preserve">Each aspect of being human can become a door to expanded consciousness. You can begin the </w:t>
      </w:r>
      <w:proofErr w:type="spellStart"/>
      <w:r w:rsidRPr="00D72DB2">
        <w:rPr>
          <w:rFonts w:ascii="Verdana" w:hAnsi="Verdana"/>
          <w:color w:val="0D0D0D" w:themeColor="text1" w:themeTint="F2"/>
          <w:sz w:val="23"/>
          <w:szCs w:val="23"/>
          <w:lang w:val="en-GB"/>
        </w:rPr>
        <w:t>Tantra</w:t>
      </w:r>
      <w:proofErr w:type="spellEnd"/>
      <w:r w:rsidRPr="00D72DB2">
        <w:rPr>
          <w:rFonts w:ascii="Verdana" w:hAnsi="Verdana"/>
          <w:color w:val="0D0D0D" w:themeColor="text1" w:themeTint="F2"/>
          <w:sz w:val="23"/>
          <w:szCs w:val="23"/>
          <w:lang w:val="en-GB"/>
        </w:rPr>
        <w:t xml:space="preserve"> path from wherever you are right now. If you have anger, you can learn a method for discovering the tremendous potential for spiritual awakening contained within that energy. If you are feeling sexual, this quality becomes a key to open all the secrets of human energy. </w:t>
      </w:r>
      <w:r w:rsidRPr="00D72DB2">
        <w:rPr>
          <w:rFonts w:ascii="Verdana" w:hAnsi="Verdana"/>
          <w:color w:val="0D0D0D" w:themeColor="text1" w:themeTint="F2"/>
          <w:sz w:val="23"/>
          <w:szCs w:val="23"/>
          <w:lang w:val="en-GB"/>
        </w:rPr>
        <w:lastRenderedPageBreak/>
        <w:t xml:space="preserve">In fact, with </w:t>
      </w:r>
      <w:proofErr w:type="spellStart"/>
      <w:r w:rsidRPr="00D72DB2">
        <w:rPr>
          <w:rFonts w:ascii="Verdana" w:hAnsi="Verdana"/>
          <w:color w:val="0D0D0D" w:themeColor="text1" w:themeTint="F2"/>
          <w:sz w:val="23"/>
          <w:szCs w:val="23"/>
          <w:lang w:val="en-GB"/>
        </w:rPr>
        <w:t>Tantra</w:t>
      </w:r>
      <w:proofErr w:type="spellEnd"/>
      <w:r w:rsidRPr="00D72DB2">
        <w:rPr>
          <w:rFonts w:ascii="Verdana" w:hAnsi="Verdana"/>
          <w:color w:val="0D0D0D" w:themeColor="text1" w:themeTint="F2"/>
          <w:sz w:val="23"/>
          <w:szCs w:val="23"/>
          <w:lang w:val="en-GB"/>
        </w:rPr>
        <w:t>, each sensorial experience offers a door to cosmic consciousness.</w:t>
      </w:r>
    </w:p>
    <w:p w14:paraId="6CA3363E" w14:textId="77777777" w:rsidR="00177188" w:rsidRPr="00D72DB2" w:rsidRDefault="00177188" w:rsidP="00177188">
      <w:pPr>
        <w:rPr>
          <w:rFonts w:ascii="Verdana" w:hAnsi="Verdana"/>
          <w:color w:val="0D0D0D" w:themeColor="text1" w:themeTint="F2"/>
          <w:sz w:val="23"/>
          <w:szCs w:val="23"/>
          <w:lang w:val="en-GB"/>
        </w:rPr>
      </w:pPr>
      <w:r w:rsidRPr="00D72DB2">
        <w:rPr>
          <w:rFonts w:ascii="Verdana" w:hAnsi="Verdana"/>
          <w:color w:val="0D0D0D" w:themeColor="text1" w:themeTint="F2"/>
          <w:sz w:val="23"/>
          <w:szCs w:val="23"/>
          <w:lang w:val="en-GB"/>
        </w:rPr>
        <w:t xml:space="preserve">This is also </w:t>
      </w:r>
      <w:proofErr w:type="spellStart"/>
      <w:r w:rsidRPr="00D72DB2">
        <w:rPr>
          <w:rFonts w:ascii="Verdana" w:eastAsia="Times New Roman" w:hAnsi="Verdana" w:cs="Times New Roman"/>
          <w:color w:val="0D0D0D" w:themeColor="text1" w:themeTint="F2"/>
          <w:sz w:val="23"/>
          <w:szCs w:val="23"/>
          <w:shd w:val="clear" w:color="auto" w:fill="FFFFFF"/>
        </w:rPr>
        <w:t>the</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etymological</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meaning</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the</w:t>
      </w:r>
      <w:proofErr w:type="spellEnd"/>
      <w:r w:rsidRPr="00D72DB2">
        <w:rPr>
          <w:rFonts w:ascii="Verdana" w:eastAsia="Times New Roman" w:hAnsi="Verdana" w:cs="Times New Roman"/>
          <w:color w:val="0D0D0D" w:themeColor="text1" w:themeTint="F2"/>
          <w:sz w:val="23"/>
          <w:szCs w:val="23"/>
          <w:shd w:val="clear" w:color="auto" w:fill="FFFFFF"/>
        </w:rPr>
        <w:t xml:space="preserve"> verbal </w:t>
      </w:r>
      <w:proofErr w:type="spellStart"/>
      <w:r w:rsidRPr="00D72DB2">
        <w:rPr>
          <w:rFonts w:ascii="Verdana" w:eastAsia="Times New Roman" w:hAnsi="Verdana" w:cs="Times New Roman"/>
          <w:color w:val="0D0D0D" w:themeColor="text1" w:themeTint="F2"/>
          <w:sz w:val="23"/>
          <w:szCs w:val="23"/>
          <w:shd w:val="clear" w:color="auto" w:fill="FFFFFF"/>
        </w:rPr>
        <w:t>root</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of</w:t>
      </w:r>
      <w:proofErr w:type="spellEnd"/>
      <w:r w:rsidRPr="00D72DB2">
        <w:rPr>
          <w:rFonts w:ascii="Verdana" w:eastAsia="Times New Roman" w:hAnsi="Verdana" w:cs="Times New Roman"/>
          <w:color w:val="0D0D0D" w:themeColor="text1" w:themeTint="F2"/>
          <w:sz w:val="23"/>
          <w:szCs w:val="23"/>
          <w:shd w:val="clear" w:color="auto" w:fill="FFFFFF"/>
        </w:rPr>
        <w:t> </w:t>
      </w:r>
      <w:proofErr w:type="spellStart"/>
      <w:r w:rsidRPr="00D72DB2">
        <w:rPr>
          <w:rFonts w:ascii="Verdana" w:eastAsia="Times New Roman" w:hAnsi="Verdana" w:cs="Times New Roman"/>
          <w:i/>
          <w:iCs/>
          <w:color w:val="0D0D0D" w:themeColor="text1" w:themeTint="F2"/>
          <w:sz w:val="23"/>
          <w:szCs w:val="23"/>
        </w:rPr>
        <w:t>tantra</w:t>
      </w:r>
      <w:proofErr w:type="spellEnd"/>
      <w:r w:rsidRPr="00D72DB2">
        <w:rPr>
          <w:rFonts w:ascii="Verdana" w:eastAsia="Times New Roman" w:hAnsi="Verdana" w:cs="Times New Roman"/>
          <w:i/>
          <w:iCs/>
          <w:color w:val="0D0D0D" w:themeColor="text1" w:themeTint="F2"/>
          <w:sz w:val="23"/>
          <w:szCs w:val="23"/>
        </w:rPr>
        <w:t> </w:t>
      </w:r>
      <w:proofErr w:type="spellStart"/>
      <w:r w:rsidRPr="00D72DB2">
        <w:rPr>
          <w:rFonts w:ascii="Verdana" w:eastAsia="Times New Roman" w:hAnsi="Verdana" w:cs="Times New Roman"/>
          <w:color w:val="0D0D0D" w:themeColor="text1" w:themeTint="F2"/>
          <w:sz w:val="23"/>
          <w:szCs w:val="23"/>
          <w:shd w:val="clear" w:color="auto" w:fill="FFFFFF"/>
        </w:rPr>
        <w:t>is</w:t>
      </w:r>
      <w:proofErr w:type="spellEnd"/>
      <w:r w:rsidRPr="00D72DB2">
        <w:rPr>
          <w:rFonts w:ascii="Verdana" w:eastAsia="Times New Roman" w:hAnsi="Verdana" w:cs="Times New Roman"/>
          <w:color w:val="0D0D0D" w:themeColor="text1" w:themeTint="F2"/>
          <w:sz w:val="23"/>
          <w:szCs w:val="23"/>
          <w:shd w:val="clear" w:color="auto" w:fill="FFFFFF"/>
        </w:rPr>
        <w:t xml:space="preserve"> √</w:t>
      </w:r>
      <w:r w:rsidRPr="00D72DB2">
        <w:rPr>
          <w:rFonts w:ascii="Verdana" w:eastAsia="Times New Roman" w:hAnsi="Verdana" w:cs="Times New Roman"/>
          <w:i/>
          <w:iCs/>
          <w:color w:val="0D0D0D" w:themeColor="text1" w:themeTint="F2"/>
          <w:sz w:val="23"/>
          <w:szCs w:val="23"/>
        </w:rPr>
        <w:t>tan</w:t>
      </w:r>
      <w:r w:rsidRPr="00D72DB2">
        <w:rPr>
          <w:rFonts w:ascii="Verdana" w:eastAsia="Times New Roman" w:hAnsi="Verdana" w:cs="Times New Roman"/>
          <w:color w:val="0D0D0D" w:themeColor="text1" w:themeTint="F2"/>
          <w:sz w:val="23"/>
          <w:szCs w:val="23"/>
          <w:shd w:val="clear" w:color="auto" w:fill="FFFFFF"/>
        </w:rPr>
        <w:t>, "</w:t>
      </w:r>
      <w:proofErr w:type="spellStart"/>
      <w:r w:rsidRPr="00D72DB2">
        <w:rPr>
          <w:rFonts w:ascii="Verdana" w:eastAsia="Times New Roman" w:hAnsi="Verdana" w:cs="Times New Roman"/>
          <w:color w:val="0D0D0D" w:themeColor="text1" w:themeTint="F2"/>
          <w:sz w:val="23"/>
          <w:szCs w:val="23"/>
          <w:shd w:val="clear" w:color="auto" w:fill="FFFFFF"/>
        </w:rPr>
        <w:t>to</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expand</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followed</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by</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the</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suffix</w:t>
      </w:r>
      <w:proofErr w:type="spellEnd"/>
      <w:r w:rsidRPr="00D72DB2">
        <w:rPr>
          <w:rFonts w:ascii="Verdana" w:eastAsia="Times New Roman" w:hAnsi="Verdana" w:cs="Times New Roman"/>
          <w:color w:val="0D0D0D" w:themeColor="text1" w:themeTint="F2"/>
          <w:sz w:val="23"/>
          <w:szCs w:val="23"/>
          <w:shd w:val="clear" w:color="auto" w:fill="FFFFFF"/>
        </w:rPr>
        <w:t> </w:t>
      </w:r>
      <w:proofErr w:type="spellStart"/>
      <w:r w:rsidRPr="00D72DB2">
        <w:rPr>
          <w:rFonts w:ascii="Verdana" w:eastAsia="Times New Roman" w:hAnsi="Verdana" w:cs="Times New Roman"/>
          <w:i/>
          <w:iCs/>
          <w:color w:val="0D0D0D" w:themeColor="text1" w:themeTint="F2"/>
          <w:sz w:val="23"/>
          <w:szCs w:val="23"/>
        </w:rPr>
        <w:t>tra</w:t>
      </w:r>
      <w:proofErr w:type="spellEnd"/>
      <w:r w:rsidRPr="00D72DB2">
        <w:rPr>
          <w:rFonts w:ascii="Verdana" w:eastAsia="Times New Roman" w:hAnsi="Verdana" w:cs="Times New Roman"/>
          <w:i/>
          <w:iCs/>
          <w:color w:val="0D0D0D" w:themeColor="text1" w:themeTint="F2"/>
          <w:sz w:val="23"/>
          <w:szCs w:val="23"/>
        </w:rPr>
        <w:t>, </w:t>
      </w:r>
      <w:proofErr w:type="spellStart"/>
      <w:r w:rsidRPr="00D72DB2">
        <w:rPr>
          <w:rFonts w:ascii="Verdana" w:eastAsia="Times New Roman" w:hAnsi="Verdana" w:cs="Times New Roman"/>
          <w:color w:val="0D0D0D" w:themeColor="text1" w:themeTint="F2"/>
          <w:sz w:val="23"/>
          <w:szCs w:val="23"/>
          <w:shd w:val="clear" w:color="auto" w:fill="FFFFFF"/>
        </w:rPr>
        <w:t>which</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is</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usually</w:t>
      </w:r>
      <w:proofErr w:type="spellEnd"/>
      <w:r w:rsidRPr="00D72DB2">
        <w:rPr>
          <w:rFonts w:ascii="Verdana" w:eastAsia="Times New Roman" w:hAnsi="Verdana" w:cs="Times New Roman"/>
          <w:color w:val="0D0D0D" w:themeColor="text1" w:themeTint="F2"/>
          <w:sz w:val="23"/>
          <w:szCs w:val="23"/>
          <w:shd w:val="clear" w:color="auto" w:fill="FFFFFF"/>
        </w:rPr>
        <w:t xml:space="preserve"> an instrumental </w:t>
      </w:r>
      <w:proofErr w:type="spellStart"/>
      <w:r w:rsidRPr="00D72DB2">
        <w:rPr>
          <w:rFonts w:ascii="Verdana" w:eastAsia="Times New Roman" w:hAnsi="Verdana" w:cs="Times New Roman"/>
          <w:color w:val="0D0D0D" w:themeColor="text1" w:themeTint="F2"/>
          <w:sz w:val="23"/>
          <w:szCs w:val="23"/>
          <w:shd w:val="clear" w:color="auto" w:fill="FFFFFF"/>
        </w:rPr>
        <w:t>suffix</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Hence</w:t>
      </w:r>
      <w:proofErr w:type="spellEnd"/>
      <w:r w:rsidRPr="00D72DB2">
        <w:rPr>
          <w:rFonts w:ascii="Verdana" w:eastAsia="Times New Roman" w:hAnsi="Verdana" w:cs="Times New Roman"/>
          <w:color w:val="0D0D0D" w:themeColor="text1" w:themeTint="F2"/>
          <w:sz w:val="23"/>
          <w:szCs w:val="23"/>
          <w:shd w:val="clear" w:color="auto" w:fill="FFFFFF"/>
        </w:rPr>
        <w:t> </w:t>
      </w:r>
      <w:proofErr w:type="spellStart"/>
      <w:r w:rsidRPr="00D72DB2">
        <w:rPr>
          <w:rFonts w:ascii="Verdana" w:eastAsia="Times New Roman" w:hAnsi="Verdana" w:cs="Times New Roman"/>
          <w:i/>
          <w:iCs/>
          <w:color w:val="0D0D0D" w:themeColor="text1" w:themeTint="F2"/>
          <w:sz w:val="23"/>
          <w:szCs w:val="23"/>
        </w:rPr>
        <w:t>tantra</w:t>
      </w:r>
      <w:proofErr w:type="spellEnd"/>
      <w:r w:rsidRPr="00D72DB2">
        <w:rPr>
          <w:rFonts w:ascii="Verdana" w:eastAsia="Times New Roman" w:hAnsi="Verdana" w:cs="Times New Roman"/>
          <w:i/>
          <w:iCs/>
          <w:color w:val="0D0D0D" w:themeColor="text1" w:themeTint="F2"/>
          <w:sz w:val="23"/>
          <w:szCs w:val="23"/>
        </w:rPr>
        <w:t> </w:t>
      </w:r>
      <w:proofErr w:type="spellStart"/>
      <w:r w:rsidRPr="00D72DB2">
        <w:rPr>
          <w:rFonts w:ascii="Verdana" w:eastAsia="Times New Roman" w:hAnsi="Verdana" w:cs="Times New Roman"/>
          <w:color w:val="0D0D0D" w:themeColor="text1" w:themeTint="F2"/>
          <w:sz w:val="23"/>
          <w:szCs w:val="23"/>
          <w:shd w:val="clear" w:color="auto" w:fill="FFFFFF"/>
        </w:rPr>
        <w:t>means</w:t>
      </w:r>
      <w:proofErr w:type="spellEnd"/>
      <w:r w:rsidRPr="00D72DB2">
        <w:rPr>
          <w:rFonts w:ascii="Verdana" w:eastAsia="Times New Roman" w:hAnsi="Verdana" w:cs="Times New Roman"/>
          <w:color w:val="0D0D0D" w:themeColor="text1" w:themeTint="F2"/>
          <w:sz w:val="23"/>
          <w:szCs w:val="23"/>
          <w:shd w:val="clear" w:color="auto" w:fill="FFFFFF"/>
        </w:rPr>
        <w:t xml:space="preserve"> "an </w:t>
      </w:r>
      <w:proofErr w:type="spellStart"/>
      <w:r w:rsidRPr="00D72DB2">
        <w:rPr>
          <w:rFonts w:ascii="Verdana" w:eastAsia="Times New Roman" w:hAnsi="Verdana" w:cs="Times New Roman"/>
          <w:color w:val="0D0D0D" w:themeColor="text1" w:themeTint="F2"/>
          <w:sz w:val="23"/>
          <w:szCs w:val="23"/>
          <w:shd w:val="clear" w:color="auto" w:fill="FFFFFF"/>
        </w:rPr>
        <w:t>instrument</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i/>
          <w:iCs/>
          <w:color w:val="0D0D0D" w:themeColor="text1" w:themeTint="F2"/>
          <w:sz w:val="23"/>
          <w:szCs w:val="23"/>
        </w:rPr>
        <w:t>tra</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for</w:t>
      </w:r>
      <w:proofErr w:type="spellEnd"/>
      <w:r w:rsidRPr="00D72DB2">
        <w:rPr>
          <w:rFonts w:ascii="Verdana" w:eastAsia="Times New Roman" w:hAnsi="Verdana" w:cs="Times New Roman"/>
          <w:color w:val="0D0D0D" w:themeColor="text1" w:themeTint="F2"/>
          <w:sz w:val="23"/>
          <w:szCs w:val="23"/>
          <w:shd w:val="clear" w:color="auto" w:fill="FFFFFF"/>
        </w:rPr>
        <w:t xml:space="preserve"> </w:t>
      </w:r>
      <w:proofErr w:type="spellStart"/>
      <w:r w:rsidRPr="00D72DB2">
        <w:rPr>
          <w:rFonts w:ascii="Verdana" w:eastAsia="Times New Roman" w:hAnsi="Verdana" w:cs="Times New Roman"/>
          <w:color w:val="0D0D0D" w:themeColor="text1" w:themeTint="F2"/>
          <w:sz w:val="23"/>
          <w:szCs w:val="23"/>
          <w:shd w:val="clear" w:color="auto" w:fill="FFFFFF"/>
        </w:rPr>
        <w:t>expansion</w:t>
      </w:r>
      <w:proofErr w:type="spellEnd"/>
      <w:r w:rsidRPr="00D72DB2">
        <w:rPr>
          <w:rFonts w:ascii="Verdana" w:eastAsia="Times New Roman" w:hAnsi="Verdana" w:cs="Times New Roman"/>
          <w:color w:val="0D0D0D" w:themeColor="text1" w:themeTint="F2"/>
          <w:sz w:val="23"/>
          <w:szCs w:val="23"/>
          <w:shd w:val="clear" w:color="auto" w:fill="FFFFFF"/>
        </w:rPr>
        <w:t xml:space="preserve"> (</w:t>
      </w:r>
      <w:r w:rsidRPr="00D72DB2">
        <w:rPr>
          <w:rFonts w:ascii="Verdana" w:eastAsia="Times New Roman" w:hAnsi="Verdana" w:cs="Times New Roman"/>
          <w:i/>
          <w:iCs/>
          <w:color w:val="0D0D0D" w:themeColor="text1" w:themeTint="F2"/>
          <w:sz w:val="23"/>
          <w:szCs w:val="23"/>
        </w:rPr>
        <w:t>tan</w:t>
      </w:r>
      <w:r w:rsidRPr="00D72DB2">
        <w:rPr>
          <w:rFonts w:ascii="Verdana" w:eastAsia="Times New Roman" w:hAnsi="Verdana" w:cs="Times New Roman"/>
          <w:color w:val="0D0D0D" w:themeColor="text1" w:themeTint="F2"/>
          <w:sz w:val="23"/>
          <w:szCs w:val="23"/>
          <w:shd w:val="clear" w:color="auto" w:fill="FFFFFF"/>
        </w:rPr>
        <w:t xml:space="preserve">)". </w:t>
      </w:r>
    </w:p>
    <w:p w14:paraId="4C64CC41" w14:textId="77777777" w:rsidR="00177188" w:rsidRPr="00D72DB2" w:rsidRDefault="00177188" w:rsidP="00962B7A">
      <w:pPr>
        <w:pStyle w:val="NormalWeb"/>
        <w:spacing w:line="360" w:lineRule="atLeast"/>
        <w:ind w:right="750"/>
        <w:rPr>
          <w:rFonts w:ascii="Verdana" w:hAnsi="Verdana"/>
          <w:color w:val="0D0D0D" w:themeColor="text1" w:themeTint="F2"/>
          <w:sz w:val="23"/>
          <w:szCs w:val="23"/>
          <w:lang w:val="en-GB"/>
        </w:rPr>
      </w:pPr>
    </w:p>
    <w:p w14:paraId="51FCAA76" w14:textId="77777777" w:rsidR="00962B7A" w:rsidRPr="00D72DB2" w:rsidRDefault="00177188" w:rsidP="001305BB">
      <w:pPr>
        <w:pStyle w:val="NormalWeb"/>
        <w:spacing w:line="360" w:lineRule="atLeast"/>
        <w:ind w:right="750"/>
        <w:rPr>
          <w:rFonts w:ascii="Verdana" w:hAnsi="Verdana"/>
          <w:color w:val="0D0D0D" w:themeColor="text1" w:themeTint="F2"/>
          <w:sz w:val="23"/>
          <w:szCs w:val="23"/>
          <w:lang w:val="en-GB"/>
        </w:rPr>
      </w:pPr>
      <w:r w:rsidRPr="00D72DB2">
        <w:rPr>
          <w:rFonts w:ascii="Verdana" w:hAnsi="Verdana"/>
          <w:color w:val="0D0D0D" w:themeColor="text1" w:themeTint="F2"/>
          <w:sz w:val="23"/>
          <w:szCs w:val="23"/>
          <w:lang w:val="en-GB"/>
        </w:rPr>
        <w:t>The first written</w:t>
      </w:r>
      <w:r w:rsidR="00962B7A" w:rsidRPr="00D72DB2">
        <w:rPr>
          <w:rFonts w:ascii="Verdana" w:hAnsi="Verdana"/>
          <w:color w:val="0D0D0D" w:themeColor="text1" w:themeTint="F2"/>
          <w:sz w:val="23"/>
          <w:szCs w:val="23"/>
          <w:lang w:val="en-GB"/>
        </w:rPr>
        <w:t xml:space="preserve"> </w:t>
      </w:r>
      <w:proofErr w:type="gramStart"/>
      <w:r w:rsidR="00962B7A" w:rsidRPr="00D72DB2">
        <w:rPr>
          <w:rFonts w:ascii="Verdana" w:hAnsi="Verdana"/>
          <w:color w:val="0D0D0D" w:themeColor="text1" w:themeTint="F2"/>
          <w:sz w:val="23"/>
          <w:szCs w:val="23"/>
          <w:lang w:val="en-GB"/>
        </w:rPr>
        <w:t>teaching</w:t>
      </w:r>
      <w:r w:rsidRPr="00D72DB2">
        <w:rPr>
          <w:rFonts w:ascii="Verdana" w:hAnsi="Verdana"/>
          <w:color w:val="0D0D0D" w:themeColor="text1" w:themeTint="F2"/>
          <w:sz w:val="23"/>
          <w:szCs w:val="23"/>
          <w:lang w:val="en-GB"/>
        </w:rPr>
        <w:t xml:space="preserve"> were</w:t>
      </w:r>
      <w:proofErr w:type="gramEnd"/>
      <w:r w:rsidR="00962B7A" w:rsidRPr="00D72DB2">
        <w:rPr>
          <w:rFonts w:ascii="Verdana" w:hAnsi="Verdana"/>
          <w:color w:val="0D0D0D" w:themeColor="text1" w:themeTint="F2"/>
          <w:sz w:val="23"/>
          <w:szCs w:val="23"/>
          <w:lang w:val="en-GB"/>
        </w:rPr>
        <w:t xml:space="preserve"> the scriptures of Shiva, a Tantric Master who lived between 5-7000 years ago in India. He has given to the world 112 methods of </w:t>
      </w:r>
      <w:proofErr w:type="gramStart"/>
      <w:r w:rsidR="00962B7A" w:rsidRPr="00D72DB2">
        <w:rPr>
          <w:rFonts w:ascii="Verdana" w:hAnsi="Verdana"/>
          <w:color w:val="0D0D0D" w:themeColor="text1" w:themeTint="F2"/>
          <w:sz w:val="23"/>
          <w:szCs w:val="23"/>
          <w:lang w:val="en-GB"/>
        </w:rPr>
        <w:t>meditation which</w:t>
      </w:r>
      <w:proofErr w:type="gramEnd"/>
      <w:r w:rsidR="00962B7A" w:rsidRPr="00D72DB2">
        <w:rPr>
          <w:rFonts w:ascii="Verdana" w:hAnsi="Verdana"/>
          <w:color w:val="0D0D0D" w:themeColor="text1" w:themeTint="F2"/>
          <w:sz w:val="23"/>
          <w:szCs w:val="23"/>
          <w:lang w:val="en-GB"/>
        </w:rPr>
        <w:t xml:space="preserve"> use each aspect of the human experience as a door to spiritual awakening. His life approach embraces sensual love between men and women as an integral part of the spiritual path. He has revealed the importance of an equal balance between male and female principles</w:t>
      </w:r>
      <w:r w:rsidRPr="00D72DB2">
        <w:rPr>
          <w:rFonts w:ascii="Verdana" w:hAnsi="Verdana"/>
          <w:color w:val="0D0D0D" w:themeColor="text1" w:themeTint="F2"/>
          <w:sz w:val="23"/>
          <w:szCs w:val="23"/>
          <w:lang w:val="en-GB"/>
        </w:rPr>
        <w:t xml:space="preserve"> inside each </w:t>
      </w:r>
      <w:proofErr w:type="spellStart"/>
      <w:r w:rsidRPr="00D72DB2">
        <w:rPr>
          <w:rFonts w:ascii="Verdana" w:hAnsi="Verdana"/>
          <w:color w:val="0D0D0D" w:themeColor="text1" w:themeTint="F2"/>
          <w:sz w:val="23"/>
          <w:szCs w:val="23"/>
          <w:lang w:val="en-GB"/>
        </w:rPr>
        <w:t>indiviual</w:t>
      </w:r>
      <w:proofErr w:type="spellEnd"/>
      <w:r w:rsidR="00962B7A" w:rsidRPr="00D72DB2">
        <w:rPr>
          <w:rFonts w:ascii="Verdana" w:hAnsi="Verdana"/>
          <w:color w:val="0D0D0D" w:themeColor="text1" w:themeTint="F2"/>
          <w:sz w:val="23"/>
          <w:szCs w:val="23"/>
          <w:lang w:val="en-GB"/>
        </w:rPr>
        <w:t>.</w:t>
      </w:r>
    </w:p>
    <w:p w14:paraId="65244A54" w14:textId="77777777" w:rsidR="00962B7A" w:rsidRPr="00D72DB2" w:rsidRDefault="00962B7A">
      <w:pPr>
        <w:rPr>
          <w:rFonts w:ascii="Verdana" w:hAnsi="Verdana"/>
          <w:color w:val="0D0D0D" w:themeColor="text1" w:themeTint="F2"/>
        </w:rPr>
      </w:pPr>
    </w:p>
    <w:sectPr w:rsidR="00962B7A" w:rsidRPr="00D72DB2" w:rsidSect="003339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7A"/>
    <w:rsid w:val="00051CF2"/>
    <w:rsid w:val="001305BB"/>
    <w:rsid w:val="00177188"/>
    <w:rsid w:val="002C372F"/>
    <w:rsid w:val="00333915"/>
    <w:rsid w:val="00962B7A"/>
    <w:rsid w:val="00AC07FD"/>
    <w:rsid w:val="00D72DB2"/>
    <w:rsid w:val="00F3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25C4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paragraph" w:styleId="Heading2">
    <w:name w:val="heading 2"/>
    <w:basedOn w:val="Normal"/>
    <w:link w:val="Heading2Char"/>
    <w:uiPriority w:val="9"/>
    <w:qFormat/>
    <w:rsid w:val="00962B7A"/>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B7A"/>
    <w:rPr>
      <w:rFonts w:ascii="Times New Roman" w:hAnsi="Times New Roman" w:cs="Times New Roman"/>
      <w:b/>
      <w:bCs/>
      <w:sz w:val="36"/>
      <w:szCs w:val="36"/>
      <w:lang w:val="de-DE"/>
    </w:rPr>
  </w:style>
  <w:style w:type="character" w:styleId="Hyperlink">
    <w:name w:val="Hyperlink"/>
    <w:basedOn w:val="DefaultParagraphFont"/>
    <w:uiPriority w:val="99"/>
    <w:unhideWhenUsed/>
    <w:rsid w:val="00962B7A"/>
    <w:rPr>
      <w:color w:val="0000FF" w:themeColor="hyperlink"/>
      <w:u w:val="single"/>
    </w:rPr>
  </w:style>
  <w:style w:type="paragraph" w:styleId="NormalWeb">
    <w:name w:val="Normal (Web)"/>
    <w:basedOn w:val="Normal"/>
    <w:uiPriority w:val="99"/>
    <w:unhideWhenUsed/>
    <w:rsid w:val="00962B7A"/>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962B7A"/>
  </w:style>
  <w:style w:type="character" w:styleId="Emphasis">
    <w:name w:val="Emphasis"/>
    <w:basedOn w:val="DefaultParagraphFont"/>
    <w:uiPriority w:val="20"/>
    <w:qFormat/>
    <w:rsid w:val="00962B7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paragraph" w:styleId="Heading2">
    <w:name w:val="heading 2"/>
    <w:basedOn w:val="Normal"/>
    <w:link w:val="Heading2Char"/>
    <w:uiPriority w:val="9"/>
    <w:qFormat/>
    <w:rsid w:val="00962B7A"/>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B7A"/>
    <w:rPr>
      <w:rFonts w:ascii="Times New Roman" w:hAnsi="Times New Roman" w:cs="Times New Roman"/>
      <w:b/>
      <w:bCs/>
      <w:sz w:val="36"/>
      <w:szCs w:val="36"/>
      <w:lang w:val="de-DE"/>
    </w:rPr>
  </w:style>
  <w:style w:type="character" w:styleId="Hyperlink">
    <w:name w:val="Hyperlink"/>
    <w:basedOn w:val="DefaultParagraphFont"/>
    <w:uiPriority w:val="99"/>
    <w:unhideWhenUsed/>
    <w:rsid w:val="00962B7A"/>
    <w:rPr>
      <w:color w:val="0000FF" w:themeColor="hyperlink"/>
      <w:u w:val="single"/>
    </w:rPr>
  </w:style>
  <w:style w:type="paragraph" w:styleId="NormalWeb">
    <w:name w:val="Normal (Web)"/>
    <w:basedOn w:val="Normal"/>
    <w:uiPriority w:val="99"/>
    <w:unhideWhenUsed/>
    <w:rsid w:val="00962B7A"/>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962B7A"/>
  </w:style>
  <w:style w:type="character" w:styleId="Emphasis">
    <w:name w:val="Emphasis"/>
    <w:basedOn w:val="DefaultParagraphFont"/>
    <w:uiPriority w:val="20"/>
    <w:qFormat/>
    <w:rsid w:val="00962B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82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407</Words>
  <Characters>2323</Characters>
  <Application>Microsoft Macintosh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4</cp:revision>
  <dcterms:created xsi:type="dcterms:W3CDTF">2019-07-20T17:30:00Z</dcterms:created>
  <dcterms:modified xsi:type="dcterms:W3CDTF">2019-08-19T11:41:00Z</dcterms:modified>
</cp:coreProperties>
</file>