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977" w:rsidRPr="00F47610" w:rsidRDefault="001A1DAE">
      <w:pPr>
        <w:rPr>
          <w:b/>
          <w:sz w:val="36"/>
        </w:rPr>
      </w:pPr>
      <w:r w:rsidRPr="00F47610">
        <w:rPr>
          <w:b/>
          <w:sz w:val="36"/>
        </w:rPr>
        <w:t xml:space="preserve">Satzung </w:t>
      </w:r>
      <w:r w:rsidR="00835B20" w:rsidRPr="00F47610">
        <w:rPr>
          <w:b/>
          <w:sz w:val="36"/>
        </w:rPr>
        <w:t>des Vereins Kultur-Land-Werkstatt e.V.</w:t>
      </w:r>
    </w:p>
    <w:p w:rsidR="001A1DAE" w:rsidRPr="001A1DAE" w:rsidRDefault="001A1DAE" w:rsidP="001A1DAE">
      <w:pPr>
        <w:rPr>
          <w:b/>
          <w:bCs/>
        </w:rPr>
      </w:pPr>
      <w:r>
        <w:rPr>
          <w:b/>
          <w:bCs/>
        </w:rPr>
        <w:t xml:space="preserve">§ </w:t>
      </w:r>
      <w:r w:rsidRPr="001A1DAE">
        <w:rPr>
          <w:b/>
          <w:bCs/>
        </w:rPr>
        <w:t>1. Name, Sitz, Geschäftsjahr</w:t>
      </w:r>
    </w:p>
    <w:p w:rsidR="001A1DAE" w:rsidRPr="001A1DAE" w:rsidRDefault="001A1DAE" w:rsidP="001A1DAE">
      <w:r>
        <w:t>1. Der Verein führt den N</w:t>
      </w:r>
      <w:r w:rsidR="00835B20">
        <w:t>amen Kultur</w:t>
      </w:r>
      <w:r w:rsidR="00F47610">
        <w:t>-L</w:t>
      </w:r>
      <w:r w:rsidR="00835B20">
        <w:t>and</w:t>
      </w:r>
      <w:r w:rsidR="00F47610">
        <w:t>-W</w:t>
      </w:r>
      <w:r w:rsidR="00835B20">
        <w:t>erkstatt e.V</w:t>
      </w:r>
      <w:r w:rsidRPr="001A1DAE">
        <w:t>.</w:t>
      </w:r>
    </w:p>
    <w:p w:rsidR="001A1DAE" w:rsidRPr="001A1DAE" w:rsidRDefault="00835B20" w:rsidP="00835B20">
      <w:pPr>
        <w:pStyle w:val="KeinLeerraum"/>
      </w:pPr>
      <w:r>
        <w:t>2. Der Verein ist im Vereinsregister des Amtsgerichtes Rostoc</w:t>
      </w:r>
      <w:r w:rsidR="001F7575">
        <w:t>k unter der Geschäftsnummer VR 10626</w:t>
      </w:r>
      <w:r>
        <w:t xml:space="preserve">        registriert.</w:t>
      </w:r>
    </w:p>
    <w:p w:rsidR="001A1DAE" w:rsidRPr="001A1DAE" w:rsidRDefault="00835B20" w:rsidP="001A1DAE">
      <w:r>
        <w:t>3. Der Verein hat seinen Sitz in 18258 Schwaan, Landkreis Rostock</w:t>
      </w:r>
    </w:p>
    <w:p w:rsidR="001A1DAE" w:rsidRPr="001A1DAE" w:rsidRDefault="001A1DAE" w:rsidP="001A1DAE">
      <w:r>
        <w:t>4. Geschä</w:t>
      </w:r>
      <w:r w:rsidRPr="001A1DAE">
        <w:t>ftsjahr ist das Kalenderjahr.</w:t>
      </w:r>
    </w:p>
    <w:p w:rsidR="001A1DAE" w:rsidRDefault="001A1DAE" w:rsidP="001A1DAE">
      <w:pPr>
        <w:rPr>
          <w:b/>
          <w:bCs/>
        </w:rPr>
      </w:pPr>
      <w:r w:rsidRPr="001A1DAE">
        <w:rPr>
          <w:b/>
          <w:bCs/>
        </w:rPr>
        <w:t>§ 2. Zweck des Vereins</w:t>
      </w:r>
    </w:p>
    <w:p w:rsidR="001A1DAE" w:rsidRDefault="00835B20" w:rsidP="00835B20">
      <w:pPr>
        <w:pStyle w:val="Listenabsatz"/>
        <w:numPr>
          <w:ilvl w:val="0"/>
          <w:numId w:val="3"/>
        </w:numPr>
      </w:pPr>
      <w:r>
        <w:t xml:space="preserve">Förderung von Kunst und Kultur </w:t>
      </w:r>
      <w:r w:rsidR="001A1DAE">
        <w:t xml:space="preserve"> im ländlichen Raum</w:t>
      </w:r>
      <w:r w:rsidR="001A1DAE" w:rsidRPr="001A1DAE">
        <w:t>.</w:t>
      </w:r>
    </w:p>
    <w:p w:rsidR="00835B20" w:rsidRDefault="00835B20" w:rsidP="001A1DAE">
      <w:pPr>
        <w:pStyle w:val="Listenabsatz"/>
        <w:numPr>
          <w:ilvl w:val="0"/>
          <w:numId w:val="3"/>
        </w:numPr>
      </w:pPr>
      <w:r>
        <w:t>Förderung von Bildung im ländlichen Raum</w:t>
      </w:r>
    </w:p>
    <w:p w:rsidR="001A1DAE" w:rsidRDefault="001A1DAE" w:rsidP="002838F7">
      <w:r w:rsidRPr="001A1DAE">
        <w:t>Der Zweck des Vereins wird verwirklicht insbesondere durch</w:t>
      </w:r>
      <w:r>
        <w:t>:</w:t>
      </w:r>
    </w:p>
    <w:p w:rsidR="00832796" w:rsidRDefault="001A1DAE" w:rsidP="00832796">
      <w:pPr>
        <w:pStyle w:val="KeinLeerraum"/>
        <w:numPr>
          <w:ilvl w:val="0"/>
          <w:numId w:val="2"/>
        </w:numPr>
      </w:pPr>
      <w:r>
        <w:t>die Förderung, Unterstützung, Entwicklung und Organisation von kulturellen Veranstaltungen und künstlerischen Initiativen im Geiste ehrenamtlichen Engagements</w:t>
      </w:r>
      <w:r w:rsidR="00832796">
        <w:t>,</w:t>
      </w:r>
    </w:p>
    <w:p w:rsidR="00832796" w:rsidRDefault="00832796" w:rsidP="00832796">
      <w:pPr>
        <w:pStyle w:val="KeinLeerraum"/>
        <w:ind w:left="708"/>
      </w:pPr>
      <w:r>
        <w:t>insbesondere Theater-, Konzert- und Festveranstaltungen sowie Ausstellungen und kulturelle Workshopangebote</w:t>
      </w:r>
    </w:p>
    <w:p w:rsidR="001A1DAE" w:rsidRDefault="001A1DAE" w:rsidP="001A1DAE">
      <w:pPr>
        <w:pStyle w:val="Listenabsatz"/>
        <w:numPr>
          <w:ilvl w:val="0"/>
          <w:numId w:val="1"/>
        </w:numPr>
      </w:pPr>
      <w:r>
        <w:t>die Förderung der kulturellen Bildung und der Initiativen junger Menschen</w:t>
      </w:r>
      <w:r w:rsidR="00832796">
        <w:t xml:space="preserve"> sowie deren Mitwirkung an entsprechenden Projekten</w:t>
      </w:r>
    </w:p>
    <w:p w:rsidR="00832796" w:rsidRDefault="00832796" w:rsidP="001A1DAE">
      <w:pPr>
        <w:pStyle w:val="Listenabsatz"/>
        <w:numPr>
          <w:ilvl w:val="0"/>
          <w:numId w:val="1"/>
        </w:numPr>
      </w:pPr>
      <w:r>
        <w:t>die Förderung des künstlerischen Nachwuchses</w:t>
      </w:r>
    </w:p>
    <w:p w:rsidR="00832796" w:rsidRDefault="00832796" w:rsidP="001A1DAE">
      <w:pPr>
        <w:pStyle w:val="Listenabsatz"/>
        <w:numPr>
          <w:ilvl w:val="0"/>
          <w:numId w:val="1"/>
        </w:numPr>
      </w:pPr>
      <w:r>
        <w:t>die Schaffung von zusätzlichen Bildungs- und Weit</w:t>
      </w:r>
      <w:r w:rsidR="008909EC">
        <w:t xml:space="preserve">erbildungsangeboten </w:t>
      </w:r>
    </w:p>
    <w:p w:rsidR="00832796" w:rsidRDefault="00832796" w:rsidP="001A1DAE">
      <w:pPr>
        <w:pStyle w:val="Listenabsatz"/>
        <w:numPr>
          <w:ilvl w:val="0"/>
          <w:numId w:val="1"/>
        </w:numPr>
      </w:pPr>
      <w:r>
        <w:t>die Förderung internationaler und interkultureller Begegnungen</w:t>
      </w:r>
    </w:p>
    <w:p w:rsidR="008D35D3" w:rsidRDefault="008D35D3" w:rsidP="001A6E15">
      <w:pPr>
        <w:pStyle w:val="Listenabsatz"/>
        <w:numPr>
          <w:ilvl w:val="0"/>
          <w:numId w:val="1"/>
        </w:numPr>
      </w:pPr>
      <w:r>
        <w:t>die Förderung generationsübergreifender Kulturangebote</w:t>
      </w:r>
      <w:r w:rsidRPr="008D35D3">
        <w:t xml:space="preserve"> </w:t>
      </w:r>
    </w:p>
    <w:p w:rsidR="00F47610" w:rsidRDefault="001A6E15" w:rsidP="008D35D3">
      <w:pPr>
        <w:pStyle w:val="Listenabsatz"/>
        <w:numPr>
          <w:ilvl w:val="0"/>
          <w:numId w:val="1"/>
        </w:numPr>
      </w:pPr>
      <w:r>
        <w:t>die Förderung der Kooperation mit anderen Vereinen zur Umsetzung der Vereinszwecke</w:t>
      </w:r>
    </w:p>
    <w:p w:rsidR="008D35D3" w:rsidRDefault="008D35D3" w:rsidP="008D35D3"/>
    <w:p w:rsidR="008D35D3" w:rsidRPr="001A6E15" w:rsidRDefault="008D35D3" w:rsidP="001A6E15">
      <w:pPr>
        <w:pStyle w:val="KeinLeerraum"/>
      </w:pPr>
      <w:r w:rsidRPr="001A6E15">
        <w:t>Der Verein verfolgt ausschließlich und unmittelbar gemeinnützige Zwecke im</w:t>
      </w:r>
    </w:p>
    <w:p w:rsidR="008D35D3" w:rsidRPr="001A6E15" w:rsidRDefault="008D35D3" w:rsidP="001A6E15">
      <w:pPr>
        <w:pStyle w:val="KeinLeerraum"/>
      </w:pPr>
      <w:r w:rsidRPr="001A6E15">
        <w:t xml:space="preserve">Sinne des Abschnitts </w:t>
      </w:r>
      <w:r w:rsidRPr="001A6E15">
        <w:rPr>
          <w:rFonts w:hint="eastAsia"/>
        </w:rPr>
        <w:t>„</w:t>
      </w:r>
      <w:r w:rsidR="00160391" w:rsidRPr="001A6E15">
        <w:t>Steuerbegü</w:t>
      </w:r>
      <w:r w:rsidRPr="001A6E15">
        <w:t>nstigte Zwecke</w:t>
      </w:r>
      <w:r w:rsidRPr="001A6E15">
        <w:rPr>
          <w:rFonts w:hint="eastAsia"/>
        </w:rPr>
        <w:t>“</w:t>
      </w:r>
      <w:r w:rsidRPr="001A6E15">
        <w:t xml:space="preserve"> der Abgabenordnung.</w:t>
      </w:r>
    </w:p>
    <w:p w:rsidR="008D35D3" w:rsidRPr="001A6E15" w:rsidRDefault="00160391" w:rsidP="001A6E15">
      <w:pPr>
        <w:pStyle w:val="KeinLeerraum"/>
      </w:pPr>
      <w:r w:rsidRPr="001A6E15">
        <w:t>Der Verein ist selbstlos tä</w:t>
      </w:r>
      <w:r w:rsidR="008D35D3" w:rsidRPr="001A6E15">
        <w:t>tig, er verfolgt nicht in erster Linie eigenwirtschaftliche Zwecke.</w:t>
      </w:r>
    </w:p>
    <w:p w:rsidR="008D35D3" w:rsidRPr="001A6E15" w:rsidRDefault="00160391" w:rsidP="001A6E15">
      <w:pPr>
        <w:pStyle w:val="KeinLeerraum"/>
      </w:pPr>
      <w:r w:rsidRPr="001A6E15">
        <w:t>Mittel des Vereins dürfen nur für die satzungsmäß</w:t>
      </w:r>
      <w:r w:rsidR="008D35D3" w:rsidRPr="001A6E15">
        <w:t>igen Zwecke verwendet werden.</w:t>
      </w:r>
    </w:p>
    <w:p w:rsidR="008D35D3" w:rsidRPr="001A6E15" w:rsidRDefault="008D35D3" w:rsidP="001A6E15">
      <w:pPr>
        <w:pStyle w:val="KeinLeerraum"/>
      </w:pPr>
      <w:r w:rsidRPr="001A6E15">
        <w:t>Die Mitglieder erhalten keine Zuwendungen aus den Mitteln des Vereins.</w:t>
      </w:r>
    </w:p>
    <w:p w:rsidR="008D35D3" w:rsidRPr="001A6E15" w:rsidRDefault="008D35D3" w:rsidP="001A6E15">
      <w:pPr>
        <w:pStyle w:val="KeinLeerraum"/>
      </w:pPr>
      <w:r w:rsidRPr="001A6E15">
        <w:t>Es darf keine Person durch Ausgaben, die dem Zweck des Vereins fremd</w:t>
      </w:r>
      <w:r w:rsidR="00160391" w:rsidRPr="001A6E15">
        <w:t xml:space="preserve"> sind oder durch unverhältnismäß</w:t>
      </w:r>
      <w:r w:rsidRPr="001A6E15">
        <w:t>ig</w:t>
      </w:r>
      <w:r w:rsidR="00160391" w:rsidRPr="001A6E15">
        <w:t xml:space="preserve"> hohe Vergütungen begü</w:t>
      </w:r>
      <w:r w:rsidRPr="001A6E15">
        <w:t>nstigt werden.</w:t>
      </w:r>
    </w:p>
    <w:p w:rsidR="00160391" w:rsidRPr="001A6E15" w:rsidRDefault="00160391" w:rsidP="001A6E15">
      <w:pPr>
        <w:pStyle w:val="KeinLeerraum"/>
      </w:pPr>
    </w:p>
    <w:p w:rsidR="008D35D3" w:rsidRDefault="00160391" w:rsidP="008D35D3">
      <w:r>
        <w:t>Der Vorstand ist grundsätzlich ehrenamtlich tä</w:t>
      </w:r>
      <w:r w:rsidR="00835B20">
        <w:t xml:space="preserve">tig. </w:t>
      </w:r>
    </w:p>
    <w:p w:rsidR="00160391" w:rsidRPr="008D35D3" w:rsidRDefault="00160391" w:rsidP="008D35D3"/>
    <w:p w:rsidR="008D35D3" w:rsidRPr="008D35D3" w:rsidRDefault="008D35D3" w:rsidP="008D35D3">
      <w:pPr>
        <w:rPr>
          <w:b/>
          <w:bCs/>
        </w:rPr>
      </w:pPr>
      <w:r w:rsidRPr="008D35D3">
        <w:rPr>
          <w:b/>
          <w:bCs/>
        </w:rPr>
        <w:t>§ 3. Mitgliedschaft</w:t>
      </w:r>
    </w:p>
    <w:p w:rsidR="008D35D3" w:rsidRPr="008D35D3" w:rsidRDefault="008D35D3" w:rsidP="008D35D3">
      <w:r w:rsidRPr="008D35D3">
        <w:t xml:space="preserve">1. </w:t>
      </w:r>
      <w:r w:rsidR="002838F7">
        <w:t xml:space="preserve">Der Verein hat aktive und passive Mitglieder. </w:t>
      </w:r>
      <w:r w:rsidRPr="008D35D3">
        <w:t>Mit</w:t>
      </w:r>
      <w:r w:rsidR="00160391">
        <w:t>glied des Vereins kann jede natü</w:t>
      </w:r>
      <w:r w:rsidRPr="008D35D3">
        <w:t>rliche und juristische Person werden.</w:t>
      </w:r>
    </w:p>
    <w:p w:rsidR="008D35D3" w:rsidRPr="008D35D3" w:rsidRDefault="008D35D3" w:rsidP="008D35D3">
      <w:r w:rsidRPr="008D35D3">
        <w:t>2. Der Antrag auf Aufnahme in den Verein ist an den Vorstand zu ric</w:t>
      </w:r>
      <w:r w:rsidR="00160391">
        <w:t>hten. Der Vorstand entscheidet ü</w:t>
      </w:r>
      <w:r w:rsidRPr="008D35D3">
        <w:t>ber</w:t>
      </w:r>
      <w:r w:rsidR="00160391">
        <w:t xml:space="preserve"> </w:t>
      </w:r>
      <w:r w:rsidRPr="008D35D3">
        <w:t>die Aufnahme.</w:t>
      </w:r>
    </w:p>
    <w:p w:rsidR="008D35D3" w:rsidRPr="008D35D3" w:rsidRDefault="008D35D3" w:rsidP="008D35D3">
      <w:r w:rsidRPr="008D35D3">
        <w:t>3. Die Mitgliedschaft endet durch Tod, Austritt oder Ausschluss.</w:t>
      </w:r>
    </w:p>
    <w:p w:rsidR="008D35D3" w:rsidRPr="008D35D3" w:rsidRDefault="008D35D3" w:rsidP="008D35D3">
      <w:r w:rsidRPr="008D35D3">
        <w:lastRenderedPageBreak/>
        <w:t>4. Der</w:t>
      </w:r>
      <w:r w:rsidR="00160391">
        <w:t xml:space="preserve"> Austritt ist schriftlich gegenüber dem Vorstand zu erklä</w:t>
      </w:r>
      <w:r w:rsidRPr="008D35D3">
        <w:t>ren. Er ist nur mit einer Frist von zwei Monaten</w:t>
      </w:r>
      <w:r w:rsidR="00160391">
        <w:t xml:space="preserve"> </w:t>
      </w:r>
      <w:r w:rsidRPr="008D35D3">
        <w:t>zu</w:t>
      </w:r>
      <w:r w:rsidR="00160391">
        <w:t>m Ende eines Kalenderjahres zulä</w:t>
      </w:r>
      <w:r w:rsidRPr="008D35D3">
        <w:t>ssig.</w:t>
      </w:r>
    </w:p>
    <w:p w:rsidR="008D35D3" w:rsidRPr="008D35D3" w:rsidRDefault="008D35D3" w:rsidP="008D35D3">
      <w:r w:rsidRPr="008D35D3">
        <w:t>5. Ein Mitglied kann aus dem Verein ausgeschlossen werden, wenn es in grober Weise gegen die Vereinsinteressen</w:t>
      </w:r>
      <w:r w:rsidR="00160391">
        <w:t xml:space="preserve"> verstoß</w:t>
      </w:r>
      <w:r w:rsidRPr="008D35D3">
        <w:t>en hat oder wenn es mit mindestens einem Jahresbeitrag mit mehr als sechs Monaten</w:t>
      </w:r>
      <w:r w:rsidR="00160391">
        <w:t xml:space="preserve"> in Verzug ist. Ü</w:t>
      </w:r>
      <w:r w:rsidRPr="008D35D3">
        <w:t>ber einen Ausschluss entscheide</w:t>
      </w:r>
      <w:r w:rsidR="00160391">
        <w:t>t der Vorstand. Dem Auszuschließ</w:t>
      </w:r>
      <w:r w:rsidRPr="008D35D3">
        <w:t>enden ist vor der Beschlussfassung</w:t>
      </w:r>
      <w:r w:rsidR="00160391">
        <w:t xml:space="preserve"> </w:t>
      </w:r>
      <w:r w:rsidRPr="008D35D3">
        <w:t>Gelegenheit zur Stellungnahme zu geben; der Ausschluss wegen Zahlungsverzuges ist</w:t>
      </w:r>
      <w:r w:rsidR="00160391">
        <w:t xml:space="preserve"> </w:t>
      </w:r>
      <w:r w:rsidRPr="008D35D3">
        <w:t>mit einer Frist von drei Monaten schriftlich anzudrohen.</w:t>
      </w:r>
    </w:p>
    <w:p w:rsidR="008D35D3" w:rsidRDefault="008D35D3" w:rsidP="008D35D3">
      <w:r w:rsidRPr="008D35D3">
        <w:t>6. Gegen die Ablehnung der Aufnahme und gegen den Ausschluss aus dem Verein kann die betroffene</w:t>
      </w:r>
      <w:r w:rsidR="00160391">
        <w:t xml:space="preserve"> </w:t>
      </w:r>
      <w:r w:rsidRPr="008D35D3">
        <w:t>Person binnen eines Monats nach Zugang der Ent</w:t>
      </w:r>
      <w:r w:rsidR="00160391">
        <w:t>scheidung Beschwerde einlegen. Ü</w:t>
      </w:r>
      <w:r w:rsidRPr="008D35D3">
        <w:t>ber die Beschwerde</w:t>
      </w:r>
      <w:r w:rsidR="00160391">
        <w:t xml:space="preserve"> entscheidet die nä</w:t>
      </w:r>
      <w:r w:rsidRPr="008D35D3">
        <w:t>chste Mitgliederve</w:t>
      </w:r>
      <w:r w:rsidR="00160391">
        <w:t>rsammlung.</w:t>
      </w:r>
    </w:p>
    <w:p w:rsidR="0094756D" w:rsidRDefault="0094756D" w:rsidP="0094756D">
      <w:pPr>
        <w:pStyle w:val="KeinLeerraum"/>
      </w:pPr>
      <w:r>
        <w:t xml:space="preserve">7. Jedes Mitglied ist verpflichtet, die Änderung seiner persönlichen Daten mitzuteilen. </w:t>
      </w:r>
    </w:p>
    <w:p w:rsidR="0094756D" w:rsidRDefault="0094756D" w:rsidP="0094756D">
      <w:pPr>
        <w:pStyle w:val="KeinLeerraum"/>
      </w:pPr>
      <w:r>
        <w:t>Der Verein erhebt, verarbeitet und nutzt personenbezogene Daten seiner Mitglieder unter Einsatz von Datenverarbeitungsanlagen zur Erfüllung der gemäß Satzung zulässigen Zwecke und Aufgaben, beispielsweise im Rahmen der Mitgliederversammlung.</w:t>
      </w:r>
    </w:p>
    <w:p w:rsidR="0094756D" w:rsidRDefault="0094756D" w:rsidP="0094756D">
      <w:pPr>
        <w:pStyle w:val="KeinLeerraum"/>
      </w:pPr>
      <w:r>
        <w:t>Hierbei handelt es sich um:</w:t>
      </w:r>
    </w:p>
    <w:p w:rsidR="00C43C48" w:rsidRDefault="00C43C48" w:rsidP="0094756D">
      <w:pPr>
        <w:pStyle w:val="KeinLeerraum"/>
      </w:pPr>
    </w:p>
    <w:p w:rsidR="0094756D" w:rsidRDefault="0094756D" w:rsidP="0094756D">
      <w:pPr>
        <w:pStyle w:val="KeinLeerraum"/>
      </w:pPr>
      <w:r>
        <w:t>Name und Anschrift</w:t>
      </w:r>
    </w:p>
    <w:p w:rsidR="0094756D" w:rsidRDefault="0094756D" w:rsidP="0094756D">
      <w:pPr>
        <w:pStyle w:val="KeinLeerraum"/>
      </w:pPr>
      <w:r>
        <w:t>eMail Adresse</w:t>
      </w:r>
    </w:p>
    <w:p w:rsidR="0094756D" w:rsidRDefault="0094756D" w:rsidP="0094756D">
      <w:pPr>
        <w:pStyle w:val="KeinLeerraum"/>
      </w:pPr>
      <w:r>
        <w:t>Geburtsdatum</w:t>
      </w:r>
    </w:p>
    <w:p w:rsidR="0094756D" w:rsidRDefault="0094756D" w:rsidP="0094756D">
      <w:pPr>
        <w:pStyle w:val="KeinLeerraum"/>
      </w:pPr>
      <w:r>
        <w:t>Funktion im Verein</w:t>
      </w:r>
    </w:p>
    <w:p w:rsidR="0094756D" w:rsidRDefault="0094756D" w:rsidP="0094756D">
      <w:pPr>
        <w:pStyle w:val="KeinLeerraum"/>
      </w:pPr>
    </w:p>
    <w:p w:rsidR="0094756D" w:rsidRDefault="0094756D" w:rsidP="0094756D">
      <w:pPr>
        <w:pStyle w:val="KeinLeerraum"/>
      </w:pPr>
      <w:r>
        <w:t>8. Jedes Mitglied erhält bei Aufnahme in den Verein eine Belehrung und Einwilligungserklärung zur Nutzung personenbezogener Daten.</w:t>
      </w:r>
    </w:p>
    <w:p w:rsidR="0094756D" w:rsidRPr="008D35D3" w:rsidRDefault="0094756D" w:rsidP="0094756D">
      <w:pPr>
        <w:pStyle w:val="KeinLeerraum"/>
      </w:pPr>
    </w:p>
    <w:p w:rsidR="008D35D3" w:rsidRPr="008D35D3" w:rsidRDefault="008D35D3" w:rsidP="008D35D3">
      <w:pPr>
        <w:rPr>
          <w:b/>
          <w:bCs/>
        </w:rPr>
      </w:pPr>
      <w:r w:rsidRPr="008D35D3">
        <w:rPr>
          <w:b/>
          <w:bCs/>
        </w:rPr>
        <w:t>§ 4. Mitgliedsbeiträge</w:t>
      </w:r>
    </w:p>
    <w:p w:rsidR="008D35D3" w:rsidRDefault="008D35D3" w:rsidP="008D35D3">
      <w:r w:rsidRPr="008D35D3">
        <w:t xml:space="preserve">1. Von den Mitgliedern </w:t>
      </w:r>
      <w:r w:rsidR="00160391">
        <w:t>wird ein Geldbetrag als regelmäßiger Jahresbeitrag erhoben. Über dessen Hö</w:t>
      </w:r>
      <w:r w:rsidRPr="008D35D3">
        <w:t>he</w:t>
      </w:r>
      <w:r w:rsidR="00160391">
        <w:t xml:space="preserve"> und Fä</w:t>
      </w:r>
      <w:r w:rsidRPr="008D35D3">
        <w:t>lligkeit bestimmt die Mitgliederversammlung.</w:t>
      </w:r>
    </w:p>
    <w:p w:rsidR="00160391" w:rsidRPr="00160391" w:rsidRDefault="00160391" w:rsidP="00160391">
      <w:pPr>
        <w:rPr>
          <w:b/>
          <w:bCs/>
        </w:rPr>
      </w:pPr>
      <w:r w:rsidRPr="00160391">
        <w:rPr>
          <w:b/>
          <w:bCs/>
        </w:rPr>
        <w:t>§ 5. Organe des Vereins</w:t>
      </w:r>
    </w:p>
    <w:p w:rsidR="00160391" w:rsidRPr="00160391" w:rsidRDefault="00160391" w:rsidP="00160391">
      <w:r w:rsidRPr="00160391">
        <w:t>Organe des Vereins sind der Vorstand und die Mitgliederversammlung.</w:t>
      </w:r>
    </w:p>
    <w:p w:rsidR="00160391" w:rsidRPr="00160391" w:rsidRDefault="00160391" w:rsidP="00160391">
      <w:pPr>
        <w:rPr>
          <w:b/>
          <w:bCs/>
        </w:rPr>
      </w:pPr>
      <w:r w:rsidRPr="00160391">
        <w:rPr>
          <w:b/>
          <w:bCs/>
        </w:rPr>
        <w:t>§ 6. Vereinsvorstand</w:t>
      </w:r>
    </w:p>
    <w:p w:rsidR="00160391" w:rsidRPr="00160391" w:rsidRDefault="00160391" w:rsidP="00160391">
      <w:r w:rsidRPr="00160391">
        <w:t>1. Der Vorsta</w:t>
      </w:r>
      <w:r w:rsidR="006B59C8">
        <w:t>nd des Vereins besteht aus 5</w:t>
      </w:r>
      <w:r>
        <w:t xml:space="preserve"> Personen, nä</w:t>
      </w:r>
      <w:r w:rsidRPr="00160391">
        <w:t>mlich dem 1. und dem 2. Vorsitzenden,</w:t>
      </w:r>
    </w:p>
    <w:p w:rsidR="00160391" w:rsidRPr="00160391" w:rsidRDefault="002838F7" w:rsidP="00160391">
      <w:r>
        <w:t xml:space="preserve">dem Kassenwart, </w:t>
      </w:r>
      <w:r w:rsidR="00160391">
        <w:t>dem Schriftführer</w:t>
      </w:r>
      <w:r w:rsidR="006B59C8">
        <w:t>, dem 1.</w:t>
      </w:r>
      <w:r>
        <w:t>Beisitzer.</w:t>
      </w:r>
    </w:p>
    <w:p w:rsidR="00160391" w:rsidRPr="00160391" w:rsidRDefault="00160391" w:rsidP="00160391">
      <w:r w:rsidRPr="00160391">
        <w:t>2. Der</w:t>
      </w:r>
      <w:r>
        <w:t xml:space="preserve"> Verein wird gerichtlich und auß</w:t>
      </w:r>
      <w:r w:rsidRPr="00160391">
        <w:t>ergerichtlich durch zwei Mitglieder des Vorstandes gemeinsam vertreten.</w:t>
      </w:r>
    </w:p>
    <w:p w:rsidR="00160391" w:rsidRPr="00160391" w:rsidRDefault="00160391" w:rsidP="00160391">
      <w:pPr>
        <w:pStyle w:val="KeinLeerraum"/>
      </w:pPr>
      <w:r w:rsidRPr="00160391">
        <w:t xml:space="preserve">3. Der Vorstand wird von der </w:t>
      </w:r>
      <w:r w:rsidR="002838F7">
        <w:t xml:space="preserve">Mitgliederversammlung auf 2 </w:t>
      </w:r>
      <w:r>
        <w:t>Jahre gewä</w:t>
      </w:r>
      <w:r w:rsidRPr="00160391">
        <w:t>hlt. Die</w:t>
      </w:r>
    </w:p>
    <w:p w:rsidR="00160391" w:rsidRPr="00160391" w:rsidRDefault="00160391" w:rsidP="00160391">
      <w:pPr>
        <w:pStyle w:val="KeinLeerraum"/>
      </w:pPr>
      <w:r w:rsidRPr="00160391">
        <w:t>Vorstandsmitglieder bleiben auch nach dem Ablauf ihrer Amtszeit bis zur Neuwahl des Vorstandes im</w:t>
      </w:r>
    </w:p>
    <w:p w:rsidR="00160391" w:rsidRDefault="00160391" w:rsidP="00160391">
      <w:pPr>
        <w:pStyle w:val="KeinLeerraum"/>
      </w:pPr>
      <w:r w:rsidRPr="00160391">
        <w:t>Amt. Scheide</w:t>
      </w:r>
      <w:r>
        <w:t>t ein Mitglied des Vorstandes wä</w:t>
      </w:r>
      <w:r w:rsidRPr="00160391">
        <w:t>hrend der Amt</w:t>
      </w:r>
      <w:r>
        <w:t>sdauer aus, kann der Vorstand fü</w:t>
      </w:r>
      <w:r w:rsidRPr="00160391">
        <w:t>r die restliche</w:t>
      </w:r>
      <w:r w:rsidR="002838F7">
        <w:t xml:space="preserve"> </w:t>
      </w:r>
      <w:r w:rsidRPr="00160391">
        <w:t>Amtsdauer des Ausgeschiedenen ein Ersatzmitglied bestellen.</w:t>
      </w:r>
    </w:p>
    <w:p w:rsidR="00160391" w:rsidRPr="00160391" w:rsidRDefault="00160391" w:rsidP="00160391">
      <w:pPr>
        <w:pStyle w:val="KeinLeerraum"/>
      </w:pPr>
    </w:p>
    <w:p w:rsidR="00160391" w:rsidRPr="00160391" w:rsidRDefault="00160391" w:rsidP="00160391">
      <w:r>
        <w:t>4. Wä</w:t>
      </w:r>
      <w:r w:rsidRPr="00160391">
        <w:t>hlbar sind nur Vereinsmitglieder.</w:t>
      </w:r>
    </w:p>
    <w:p w:rsidR="00160391" w:rsidRPr="00160391" w:rsidRDefault="00160391" w:rsidP="00160391">
      <w:pPr>
        <w:rPr>
          <w:bCs/>
        </w:rPr>
      </w:pPr>
      <w:r w:rsidRPr="00160391">
        <w:rPr>
          <w:b/>
          <w:bCs/>
        </w:rPr>
        <w:t>§ 7.</w:t>
      </w:r>
      <w:r w:rsidRPr="00160391">
        <w:rPr>
          <w:rFonts w:ascii="CandidaStd-Bold" w:hAnsi="CandidaStd-Bold" w:cs="CandidaStd-Bold"/>
          <w:b/>
          <w:bCs/>
          <w:color w:val="001AE6"/>
          <w:sz w:val="21"/>
          <w:szCs w:val="21"/>
        </w:rPr>
        <w:t xml:space="preserve"> </w:t>
      </w:r>
      <w:r w:rsidRPr="00160391">
        <w:rPr>
          <w:b/>
          <w:bCs/>
        </w:rPr>
        <w:t>Zuständigkeit des Vorstandes</w:t>
      </w:r>
    </w:p>
    <w:p w:rsidR="00160391" w:rsidRPr="00160391" w:rsidRDefault="00160391" w:rsidP="00160391">
      <w:pPr>
        <w:rPr>
          <w:bCs/>
        </w:rPr>
      </w:pPr>
      <w:r>
        <w:rPr>
          <w:bCs/>
        </w:rPr>
        <w:t>1. Der Vorstand ist fü</w:t>
      </w:r>
      <w:r w:rsidRPr="00160391">
        <w:rPr>
          <w:bCs/>
        </w:rPr>
        <w:t>r alle A</w:t>
      </w:r>
      <w:r>
        <w:rPr>
          <w:bCs/>
        </w:rPr>
        <w:t>ngelegenheiten des Vereins zuständig, die nicht durch die gegenwä</w:t>
      </w:r>
      <w:r w:rsidRPr="00160391">
        <w:rPr>
          <w:bCs/>
        </w:rPr>
        <w:t>rtige Satzung</w:t>
      </w:r>
      <w:r>
        <w:rPr>
          <w:bCs/>
        </w:rPr>
        <w:t xml:space="preserve"> </w:t>
      </w:r>
      <w:r w:rsidRPr="00160391">
        <w:rPr>
          <w:bCs/>
        </w:rPr>
        <w:t>einem anderen Vereinsorgan zugewiesen sind. Er hat insbesondere folgende Aufgaben:</w:t>
      </w:r>
    </w:p>
    <w:p w:rsidR="00160391" w:rsidRPr="00160391" w:rsidRDefault="00160391" w:rsidP="00160391">
      <w:pPr>
        <w:rPr>
          <w:bCs/>
        </w:rPr>
      </w:pPr>
      <w:r w:rsidRPr="00160391">
        <w:rPr>
          <w:bCs/>
        </w:rPr>
        <w:lastRenderedPageBreak/>
        <w:t>a) Vorbereitung der Mitgliederversammlung und Aufstellung der Tagesordnung,</w:t>
      </w:r>
    </w:p>
    <w:p w:rsidR="00160391" w:rsidRPr="00160391" w:rsidRDefault="00160391" w:rsidP="00160391">
      <w:pPr>
        <w:rPr>
          <w:bCs/>
        </w:rPr>
      </w:pPr>
      <w:r w:rsidRPr="00160391">
        <w:rPr>
          <w:bCs/>
        </w:rPr>
        <w:t>b) Einberufung der Mitgliederversammlung,</w:t>
      </w:r>
    </w:p>
    <w:p w:rsidR="00160391" w:rsidRPr="00160391" w:rsidRDefault="00160391" w:rsidP="00160391">
      <w:pPr>
        <w:rPr>
          <w:bCs/>
        </w:rPr>
      </w:pPr>
      <w:r>
        <w:rPr>
          <w:bCs/>
        </w:rPr>
        <w:t>c) Ausführung der Beschlü</w:t>
      </w:r>
      <w:r w:rsidRPr="00160391">
        <w:rPr>
          <w:bCs/>
        </w:rPr>
        <w:t>sse der Mitgliederversammlung,</w:t>
      </w:r>
    </w:p>
    <w:p w:rsidR="00160391" w:rsidRPr="00160391" w:rsidRDefault="00160391" w:rsidP="00160391">
      <w:pPr>
        <w:rPr>
          <w:bCs/>
        </w:rPr>
      </w:pPr>
      <w:r>
        <w:rPr>
          <w:bCs/>
        </w:rPr>
        <w:t>d) Verwaltung des Vereinsvermögens und Buchfü</w:t>
      </w:r>
      <w:r w:rsidRPr="00160391">
        <w:rPr>
          <w:bCs/>
        </w:rPr>
        <w:t>hrung,</w:t>
      </w:r>
    </w:p>
    <w:p w:rsidR="00160391" w:rsidRPr="00160391" w:rsidRDefault="00160391" w:rsidP="00160391">
      <w:pPr>
        <w:rPr>
          <w:bCs/>
        </w:rPr>
      </w:pPr>
      <w:r w:rsidRPr="00160391">
        <w:rPr>
          <w:bCs/>
        </w:rPr>
        <w:t>e) Erstellung des Jahreshaushaltsplan</w:t>
      </w:r>
      <w:r w:rsidR="002838F7">
        <w:rPr>
          <w:bCs/>
        </w:rPr>
        <w:t>e</w:t>
      </w:r>
      <w:r w:rsidRPr="00160391">
        <w:rPr>
          <w:bCs/>
        </w:rPr>
        <w:t>s und des Jahresberichtes,</w:t>
      </w:r>
    </w:p>
    <w:p w:rsidR="00160391" w:rsidRDefault="00160391" w:rsidP="00160391">
      <w:pPr>
        <w:rPr>
          <w:bCs/>
        </w:rPr>
      </w:pPr>
      <w:r>
        <w:rPr>
          <w:bCs/>
        </w:rPr>
        <w:t>f) Beschlussfassung ü</w:t>
      </w:r>
      <w:r w:rsidRPr="00160391">
        <w:rPr>
          <w:bCs/>
        </w:rPr>
        <w:t>ber Aufnahme und Ausschluss von Mitgliedern.</w:t>
      </w:r>
    </w:p>
    <w:p w:rsidR="003C6553" w:rsidRDefault="003C6553" w:rsidP="00160391">
      <w:pPr>
        <w:rPr>
          <w:bCs/>
        </w:rPr>
      </w:pPr>
    </w:p>
    <w:p w:rsidR="00160391" w:rsidRDefault="00160391" w:rsidP="00160391">
      <w:pPr>
        <w:rPr>
          <w:bCs/>
        </w:rPr>
      </w:pPr>
      <w:r w:rsidRPr="00160391">
        <w:rPr>
          <w:bCs/>
        </w:rPr>
        <w:t>2. Die</w:t>
      </w:r>
      <w:r>
        <w:rPr>
          <w:bCs/>
        </w:rPr>
        <w:t xml:space="preserve"> Vereinigung mehrerer Vorstandsä</w:t>
      </w:r>
      <w:r w:rsidRPr="00160391">
        <w:rPr>
          <w:bCs/>
        </w:rPr>
        <w:t>mte</w:t>
      </w:r>
      <w:r>
        <w:rPr>
          <w:bCs/>
        </w:rPr>
        <w:t>r in einer Person ist nicht zulä</w:t>
      </w:r>
      <w:r w:rsidRPr="00160391">
        <w:rPr>
          <w:bCs/>
        </w:rPr>
        <w:t>ssig.</w:t>
      </w:r>
    </w:p>
    <w:p w:rsidR="00160391" w:rsidRDefault="00160391" w:rsidP="00160391">
      <w:pPr>
        <w:rPr>
          <w:bCs/>
        </w:rPr>
      </w:pPr>
    </w:p>
    <w:p w:rsidR="00160391" w:rsidRPr="00160391" w:rsidRDefault="00160391" w:rsidP="00160391">
      <w:pPr>
        <w:rPr>
          <w:b/>
          <w:bCs/>
        </w:rPr>
      </w:pPr>
      <w:r w:rsidRPr="00160391">
        <w:rPr>
          <w:b/>
          <w:bCs/>
        </w:rPr>
        <w:t>§ 8. Beschlussfassung des Vorstandes</w:t>
      </w:r>
    </w:p>
    <w:p w:rsidR="00160391" w:rsidRPr="00160391" w:rsidRDefault="00160391" w:rsidP="00160391">
      <w:r w:rsidRPr="00160391">
        <w:t xml:space="preserve">1. </w:t>
      </w:r>
      <w:r>
        <w:t>Der Vorstand fasst seine Beschlü</w:t>
      </w:r>
      <w:r w:rsidRPr="00160391">
        <w:t>sse in Vorstandssitzungen oder auf schriftlichem Wege.</w:t>
      </w:r>
    </w:p>
    <w:p w:rsidR="00160391" w:rsidRPr="00160391" w:rsidRDefault="00160391" w:rsidP="00160391">
      <w:r w:rsidRPr="00160391">
        <w:t>2. Vorstandssitzungen sind vom 1. Vorsitzenden, bei dessen Verhinderung vom 2. Vorsitzenden in Textform</w:t>
      </w:r>
      <w:r>
        <w:t xml:space="preserve"> oder (fern-)mü</w:t>
      </w:r>
      <w:r w:rsidRPr="00160391">
        <w:t>ndlich unter Einhaltung einer Einberufungsfrist von einer Woche einzuberufen. Der Mitteilung</w:t>
      </w:r>
      <w:r>
        <w:t xml:space="preserve"> </w:t>
      </w:r>
      <w:r w:rsidRPr="00160391">
        <w:t>einer Tagesordnung bedarf es n</w:t>
      </w:r>
      <w:r>
        <w:t>icht. Sitzungsleiter ist der 1.</w:t>
      </w:r>
      <w:r w:rsidRPr="00160391">
        <w:t>Vorsitzende, bei dessen Verhinderung</w:t>
      </w:r>
      <w:r>
        <w:t xml:space="preserve"> </w:t>
      </w:r>
      <w:r w:rsidRPr="00160391">
        <w:t>der 2. Vorsitzende.</w:t>
      </w:r>
    </w:p>
    <w:p w:rsidR="00160391" w:rsidRPr="00160391" w:rsidRDefault="00160391" w:rsidP="00160391">
      <w:r>
        <w:t>3. Der Vorstand ist beschlussfä</w:t>
      </w:r>
      <w:r w:rsidRPr="00160391">
        <w:t>hig, wenn mindestens zwei Mitglieder anwesend sind. Er entscheidet mit</w:t>
      </w:r>
      <w:r>
        <w:t xml:space="preserve"> </w:t>
      </w:r>
      <w:r w:rsidRPr="00160391">
        <w:t>einfa</w:t>
      </w:r>
      <w:r>
        <w:t>cher Mehrheit der abgegebenen gü</w:t>
      </w:r>
      <w:r w:rsidRPr="00160391">
        <w:t>ltigen Stimmen. Bei Stimmengleichheit entscheidet die Stimme</w:t>
      </w:r>
      <w:r>
        <w:t xml:space="preserve"> </w:t>
      </w:r>
      <w:r w:rsidRPr="00160391">
        <w:t>des Sitzungsleiters.</w:t>
      </w:r>
    </w:p>
    <w:p w:rsidR="00160391" w:rsidRPr="00160391" w:rsidRDefault="00160391" w:rsidP="00160391">
      <w:r>
        <w:t>4. Ü</w:t>
      </w:r>
      <w:r w:rsidRPr="00160391">
        <w:t>ber die Vorstandss</w:t>
      </w:r>
      <w:r>
        <w:t>itzungen ist ein Protokoll zu fü</w:t>
      </w:r>
      <w:r w:rsidRPr="00160391">
        <w:t>hren, da</w:t>
      </w:r>
      <w:r>
        <w:t>s</w:t>
      </w:r>
      <w:r w:rsidRPr="00160391">
        <w:t>s Ort und Zeit der Sitzung, Namen der Teilnehmer,</w:t>
      </w:r>
      <w:r>
        <w:t xml:space="preserve"> </w:t>
      </w:r>
      <w:r w:rsidRPr="00160391">
        <w:t>gefasste Beschlusse und Abstimmungsergebnis enthalten soll. Das Protokoll dient Beweiszwecken.</w:t>
      </w:r>
    </w:p>
    <w:p w:rsidR="00160391" w:rsidRPr="00160391" w:rsidRDefault="00160391" w:rsidP="00160391">
      <w:r w:rsidRPr="00160391">
        <w:t>5. Ein Vorstandsbeschluss kann auf schriftlichem Weg gefasst werden, wenn alle Vorstandsmitglieder dem</w:t>
      </w:r>
      <w:r>
        <w:t xml:space="preserve"> </w:t>
      </w:r>
      <w:r w:rsidRPr="00160391">
        <w:t>Beschluss zustimmen.</w:t>
      </w:r>
    </w:p>
    <w:p w:rsidR="00160391" w:rsidRPr="00160391" w:rsidRDefault="00160391" w:rsidP="00160391">
      <w:pPr>
        <w:rPr>
          <w:b/>
          <w:bCs/>
        </w:rPr>
      </w:pPr>
      <w:r w:rsidRPr="00160391">
        <w:rPr>
          <w:b/>
          <w:bCs/>
        </w:rPr>
        <w:t>§ 9. Mitgliederversammlung</w:t>
      </w:r>
    </w:p>
    <w:p w:rsidR="00160391" w:rsidRPr="00160391" w:rsidRDefault="00160391" w:rsidP="00160391">
      <w:r w:rsidRPr="00160391">
        <w:t xml:space="preserve">1. </w:t>
      </w:r>
      <w:r>
        <w:t>Die Mitgliederversammlung ist für folgende Angelegenheiten zustä</w:t>
      </w:r>
      <w:r w:rsidRPr="00160391">
        <w:t>ndig:</w:t>
      </w:r>
    </w:p>
    <w:p w:rsidR="00160391" w:rsidRPr="00160391" w:rsidRDefault="00160391" w:rsidP="003C6553">
      <w:pPr>
        <w:pStyle w:val="KeinLeerraum"/>
      </w:pPr>
      <w:r w:rsidRPr="00160391">
        <w:t>a) Wahl und Abberufung der Vorst</w:t>
      </w:r>
      <w:r>
        <w:t>andsmitglieder und der Kassenprü</w:t>
      </w:r>
      <w:r w:rsidR="003C6553">
        <w:t>fer</w:t>
      </w:r>
    </w:p>
    <w:p w:rsidR="00160391" w:rsidRPr="00160391" w:rsidRDefault="003C6553" w:rsidP="003C6553">
      <w:pPr>
        <w:pStyle w:val="KeinLeerraum"/>
      </w:pPr>
      <w:r>
        <w:t>b) Beschlussfassung ü</w:t>
      </w:r>
      <w:r w:rsidR="00160391" w:rsidRPr="00160391">
        <w:t xml:space="preserve">ber </w:t>
      </w:r>
      <w:r>
        <w:t>Ä</w:t>
      </w:r>
      <w:r w:rsidR="00160391" w:rsidRPr="00160391">
        <w:t xml:space="preserve">nderungen der </w:t>
      </w:r>
      <w:r w:rsidR="002838F7">
        <w:t>Satzung</w:t>
      </w:r>
    </w:p>
    <w:p w:rsidR="00160391" w:rsidRPr="00160391" w:rsidRDefault="003C6553" w:rsidP="003C6553">
      <w:pPr>
        <w:pStyle w:val="KeinLeerraum"/>
      </w:pPr>
      <w:r>
        <w:t>c) Beschlussfassung über die Auflö</w:t>
      </w:r>
      <w:r w:rsidR="002838F7">
        <w:t>sung des Vereins</w:t>
      </w:r>
    </w:p>
    <w:p w:rsidR="00160391" w:rsidRPr="00160391" w:rsidRDefault="002838F7" w:rsidP="003C6553">
      <w:pPr>
        <w:pStyle w:val="KeinLeerraum"/>
      </w:pPr>
      <w:r>
        <w:t>d) Festsetzung von Hö</w:t>
      </w:r>
      <w:r w:rsidR="003C6553">
        <w:t>he und Fä</w:t>
      </w:r>
      <w:r>
        <w:t>lligkeit des Jahresbeitrags</w:t>
      </w:r>
    </w:p>
    <w:p w:rsidR="00160391" w:rsidRPr="00160391" w:rsidRDefault="003C6553" w:rsidP="003C6553">
      <w:pPr>
        <w:pStyle w:val="KeinLeerraum"/>
      </w:pPr>
      <w:r>
        <w:t>e) Entscheidung ü</w:t>
      </w:r>
      <w:r w:rsidR="00160391" w:rsidRPr="00160391">
        <w:t>ber Beschwerden gegen die Ablehnung eines Aufnahmeantrags und gegen einen</w:t>
      </w:r>
    </w:p>
    <w:p w:rsidR="00160391" w:rsidRPr="00160391" w:rsidRDefault="003C6553" w:rsidP="003C6553">
      <w:pPr>
        <w:pStyle w:val="KeinLeerraum"/>
      </w:pPr>
      <w:r>
        <w:t>Ausschließ</w:t>
      </w:r>
      <w:r w:rsidR="00160391" w:rsidRPr="00160391">
        <w:t>ungsbeschluss des Vo</w:t>
      </w:r>
      <w:r>
        <w:t>rstandes</w:t>
      </w:r>
    </w:p>
    <w:p w:rsidR="00160391" w:rsidRPr="00160391" w:rsidRDefault="003C6553" w:rsidP="003C6553">
      <w:pPr>
        <w:pStyle w:val="KeinLeerraum"/>
      </w:pPr>
      <w:r>
        <w:t>f</w:t>
      </w:r>
      <w:r w:rsidR="00160391" w:rsidRPr="00160391">
        <w:t>) Genehmigung des Haushaltsplanes und Entgegennahme des Jahresbericht</w:t>
      </w:r>
      <w:r w:rsidR="002838F7">
        <w:t>e</w:t>
      </w:r>
      <w:r w:rsidR="00160391" w:rsidRPr="00160391">
        <w:t>s und sonstiger Berichte</w:t>
      </w:r>
      <w:r w:rsidR="002838F7">
        <w:t xml:space="preserve"> des Vorstandes</w:t>
      </w:r>
    </w:p>
    <w:p w:rsidR="00160391" w:rsidRDefault="00160391" w:rsidP="003C6553">
      <w:pPr>
        <w:pStyle w:val="KeinLeerraum"/>
      </w:pPr>
      <w:r w:rsidRPr="00160391">
        <w:t>h) Entlastung des Vorstandes.</w:t>
      </w:r>
    </w:p>
    <w:p w:rsidR="003C6553" w:rsidRPr="00160391" w:rsidRDefault="003C6553" w:rsidP="003C6553">
      <w:pPr>
        <w:pStyle w:val="KeinLeerraum"/>
      </w:pPr>
    </w:p>
    <w:p w:rsidR="00160391" w:rsidRPr="00160391" w:rsidRDefault="003C6553" w:rsidP="00160391">
      <w:r>
        <w:t>2. Einmal jährlich,</w:t>
      </w:r>
      <w:r w:rsidR="00160391" w:rsidRPr="00160391">
        <w:t xml:space="preserve"> im ersten Quartal eines Jahres, findet die ordentliche Mitgliederversammlung</w:t>
      </w:r>
      <w:r w:rsidR="002838F7">
        <w:t xml:space="preserve"> </w:t>
      </w:r>
      <w:r>
        <w:t xml:space="preserve">des Vereins statt. Weitere außerordentliche </w:t>
      </w:r>
      <w:r w:rsidR="00160391" w:rsidRPr="00160391">
        <w:t>Mitgliederversammlungen sind einzuberufen, wenn es das</w:t>
      </w:r>
      <w:r>
        <w:t xml:space="preserve"> Interesse des Vereins erfordert.</w:t>
      </w:r>
    </w:p>
    <w:p w:rsidR="00160391" w:rsidRPr="00160391" w:rsidRDefault="003C6553" w:rsidP="00160391">
      <w:r>
        <w:lastRenderedPageBreak/>
        <w:t>3. Über die Beschlü</w:t>
      </w:r>
      <w:r w:rsidR="00160391" w:rsidRPr="00160391">
        <w:t>sse der Mitgliederversammlung ist ein Protokoll aufzunehmen, das von Versammlungsleiter</w:t>
      </w:r>
      <w:r>
        <w:t xml:space="preserve"> und Protokollfü</w:t>
      </w:r>
      <w:r w:rsidR="00160391" w:rsidRPr="00160391">
        <w:t>hrer z</w:t>
      </w:r>
      <w:r>
        <w:t>u unterzeichnen ist. Protokollführer ist der Schriftfü</w:t>
      </w:r>
      <w:r w:rsidR="00160391" w:rsidRPr="00160391">
        <w:t>hrer, bei dessen</w:t>
      </w:r>
      <w:r>
        <w:t xml:space="preserve"> </w:t>
      </w:r>
      <w:r w:rsidR="00160391" w:rsidRPr="00160391">
        <w:t>Verhinderung bestimmt</w:t>
      </w:r>
      <w:r>
        <w:t xml:space="preserve"> die Versammlung den Protokollführer. </w:t>
      </w:r>
    </w:p>
    <w:p w:rsidR="00160391" w:rsidRPr="00160391" w:rsidRDefault="00160391" w:rsidP="00160391">
      <w:pPr>
        <w:rPr>
          <w:b/>
          <w:bCs/>
        </w:rPr>
      </w:pPr>
      <w:r w:rsidRPr="00160391">
        <w:rPr>
          <w:b/>
          <w:bCs/>
        </w:rPr>
        <w:t>§ 10. Einberufung der Mitgliederversammlung</w:t>
      </w:r>
    </w:p>
    <w:p w:rsidR="00160391" w:rsidRPr="00160391" w:rsidRDefault="00160391" w:rsidP="00160391">
      <w:r w:rsidRPr="00160391">
        <w:t>1. Die Mitgliederversammlung ist vom Vorstand unter Einhaltung einer Frist von zwei Wochen einzuberufen.</w:t>
      </w:r>
    </w:p>
    <w:p w:rsidR="00160391" w:rsidRPr="00160391" w:rsidRDefault="00160391" w:rsidP="003C6553">
      <w:pPr>
        <w:pStyle w:val="KeinLeerraum"/>
      </w:pPr>
      <w:r w:rsidRPr="00160391">
        <w:t>Die Einberufung erfolgt schriftlich an die letzte vom Mitglied schriftlich bekanntgegebene Adresse</w:t>
      </w:r>
    </w:p>
    <w:p w:rsidR="00160391" w:rsidRPr="00160391" w:rsidRDefault="00160391" w:rsidP="003C6553">
      <w:pPr>
        <w:pStyle w:val="KeinLeerraum"/>
      </w:pPr>
      <w:r w:rsidRPr="00160391">
        <w:t>unter Angabe der Tagesordnung. Mitglieder, die dem Verein eine E-Mail-Adresse mitgeteilt haben,</w:t>
      </w:r>
    </w:p>
    <w:p w:rsidR="00160391" w:rsidRPr="00160391" w:rsidRDefault="003C6553" w:rsidP="003C6553">
      <w:pPr>
        <w:pStyle w:val="KeinLeerraum"/>
      </w:pPr>
      <w:r>
        <w:t>kö</w:t>
      </w:r>
      <w:r w:rsidR="00160391" w:rsidRPr="00160391">
        <w:t>nnen auch elektronisch durch E-Mail an die zuletzt in Textform mitgeteilte E-Mail-Adresse geladen</w:t>
      </w:r>
    </w:p>
    <w:p w:rsidR="00160391" w:rsidRDefault="00160391" w:rsidP="003C6553">
      <w:pPr>
        <w:pStyle w:val="KeinLeerraum"/>
      </w:pPr>
      <w:r w:rsidRPr="00160391">
        <w:t>werden, wenn das Mitglied nicht in Textform anderes mitgeteilt hat. Die Ladungsfrist beginnt mit dem</w:t>
      </w:r>
      <w:r w:rsidR="003C6553">
        <w:t xml:space="preserve"> </w:t>
      </w:r>
      <w:r w:rsidRPr="00160391">
        <w:t>auf die Absendung der Einladung folgenden Tag.</w:t>
      </w:r>
    </w:p>
    <w:p w:rsidR="003C6553" w:rsidRPr="00160391" w:rsidRDefault="003C6553" w:rsidP="003C6553">
      <w:pPr>
        <w:pStyle w:val="KeinLeerraum"/>
      </w:pPr>
    </w:p>
    <w:p w:rsidR="00160391" w:rsidRPr="00160391" w:rsidRDefault="00160391" w:rsidP="00160391">
      <w:r w:rsidRPr="00160391">
        <w:t>2. Jedes Mitglied kann beantragen, dass</w:t>
      </w:r>
      <w:r w:rsidR="003C6553">
        <w:t xml:space="preserve"> weitere Angelegenheiten nachträ</w:t>
      </w:r>
      <w:r w:rsidRPr="00160391">
        <w:t>glich auf die Tagesordnung gesetzt</w:t>
      </w:r>
      <w:r w:rsidR="003C6553">
        <w:t xml:space="preserve"> </w:t>
      </w:r>
      <w:r w:rsidRPr="00160391">
        <w:t>werden. Geht ein solcher A</w:t>
      </w:r>
      <w:r w:rsidR="003C6553">
        <w:t>ntrag spä</w:t>
      </w:r>
      <w:r w:rsidRPr="00160391">
        <w:t>tes</w:t>
      </w:r>
      <w:r w:rsidR="003C6553">
        <w:t xml:space="preserve">tens eine Woche vor dem Tag der </w:t>
      </w:r>
      <w:r w:rsidRPr="00160391">
        <w:t>Mitgliederversammlung</w:t>
      </w:r>
      <w:r w:rsidR="003C6553">
        <w:t xml:space="preserve"> </w:t>
      </w:r>
      <w:r w:rsidRPr="00160391">
        <w:t>schriftlich beim Vorstand ein, ist die Tagesordnung zu Beginn der Mitgliederversammlung entsprechend</w:t>
      </w:r>
      <w:r w:rsidR="003C6553">
        <w:t xml:space="preserve"> zu ergänzen. Geht er spä</w:t>
      </w:r>
      <w:r w:rsidRPr="00160391">
        <w:t xml:space="preserve">ter ein oder wird er erst in der Mitgliederversammlung gestellt, </w:t>
      </w:r>
      <w:r w:rsidR="003C6553">
        <w:t>beschließ</w:t>
      </w:r>
      <w:r w:rsidRPr="00160391">
        <w:t>t die</w:t>
      </w:r>
      <w:r w:rsidR="003C6553">
        <w:t xml:space="preserve"> Mitgliederversammlung ü</w:t>
      </w:r>
      <w:r w:rsidRPr="00160391">
        <w:t>ber die Zulassung.</w:t>
      </w:r>
    </w:p>
    <w:p w:rsidR="00160391" w:rsidRPr="00160391" w:rsidRDefault="00160391" w:rsidP="00160391">
      <w:pPr>
        <w:rPr>
          <w:b/>
          <w:bCs/>
        </w:rPr>
      </w:pPr>
      <w:r w:rsidRPr="00160391">
        <w:rPr>
          <w:b/>
          <w:bCs/>
        </w:rPr>
        <w:t>§ 11. Beschlussfassung der Mitgliederversammlung</w:t>
      </w:r>
    </w:p>
    <w:p w:rsidR="00160391" w:rsidRPr="00160391" w:rsidRDefault="00160391" w:rsidP="003C6553">
      <w:pPr>
        <w:pStyle w:val="KeinLeerraum"/>
      </w:pPr>
      <w:r w:rsidRPr="00160391">
        <w:t>1. Die Mitgl</w:t>
      </w:r>
      <w:r w:rsidR="003C6553">
        <w:t>iederversammlung ist beschlussfä</w:t>
      </w:r>
      <w:r w:rsidRPr="00160391">
        <w:t>hig, wenn mindestens ein Viertel aller Vereinsmitglieder</w:t>
      </w:r>
    </w:p>
    <w:p w:rsidR="00160391" w:rsidRDefault="003C6553" w:rsidP="003C6553">
      <w:pPr>
        <w:pStyle w:val="KeinLeerraum"/>
      </w:pPr>
      <w:r>
        <w:t>anwesend ist. Bei Beschlussunfä</w:t>
      </w:r>
      <w:r w:rsidR="00160391" w:rsidRPr="00160391">
        <w:t>higkeit hat der Vorstand innerhalb von vier Wochen eine zweite Mitgliederversammlung</w:t>
      </w:r>
      <w:r>
        <w:t xml:space="preserve"> </w:t>
      </w:r>
      <w:r w:rsidR="00160391" w:rsidRPr="00160391">
        <w:t>mit der gleichen Tagesordnung einzuberufen. Diese zweite Mitgliederversammlung</w:t>
      </w:r>
      <w:r>
        <w:t xml:space="preserve"> ist ohne Rü</w:t>
      </w:r>
      <w:r w:rsidR="00160391" w:rsidRPr="00160391">
        <w:t>cksicht auf die Zahl der erschienen</w:t>
      </w:r>
      <w:r>
        <w:t>en Vereinsmitglieder beschlussfä</w:t>
      </w:r>
      <w:r w:rsidR="00160391" w:rsidRPr="00160391">
        <w:t>hig, wenn hierauf in der</w:t>
      </w:r>
      <w:r>
        <w:t xml:space="preserve"> </w:t>
      </w:r>
      <w:r w:rsidR="00160391" w:rsidRPr="00160391">
        <w:t>Einladu</w:t>
      </w:r>
      <w:r>
        <w:t>ng hingewiesen wurde.</w:t>
      </w:r>
    </w:p>
    <w:p w:rsidR="003C6553" w:rsidRPr="00160391" w:rsidRDefault="003C6553" w:rsidP="003C6553">
      <w:pPr>
        <w:pStyle w:val="KeinLeerraum"/>
      </w:pPr>
    </w:p>
    <w:p w:rsidR="00160391" w:rsidRPr="00160391" w:rsidRDefault="00160391" w:rsidP="00160391">
      <w:r w:rsidRPr="00160391">
        <w:t>2. Die Mitgliederversammlung wird vom 1. Vorsitzenden, bei dessen Verhinderung vom 2. Vorsitzenden</w:t>
      </w:r>
      <w:r w:rsidR="003C6553">
        <w:t xml:space="preserve"> </w:t>
      </w:r>
      <w:r w:rsidRPr="00160391">
        <w:t>geleitet, ist auch dieser verhindert, bestimmt die Versammlung den Leiter. Bei Wahlen kann die Versammlungsleitung</w:t>
      </w:r>
      <w:r w:rsidR="003C6553">
        <w:t xml:space="preserve"> fü</w:t>
      </w:r>
      <w:r w:rsidRPr="00160391">
        <w:t>r die Dauer des Wahlgangs und der Aus</w:t>
      </w:r>
      <w:r w:rsidR="003C6553">
        <w:t>sprache einem anderen Mitglied ü</w:t>
      </w:r>
      <w:r w:rsidRPr="00160391">
        <w:t>bertragen</w:t>
      </w:r>
      <w:r w:rsidR="003C6553">
        <w:t xml:space="preserve"> </w:t>
      </w:r>
      <w:r w:rsidRPr="00160391">
        <w:t>werden.</w:t>
      </w:r>
    </w:p>
    <w:p w:rsidR="00160391" w:rsidRPr="00160391" w:rsidRDefault="00160391" w:rsidP="00160391">
      <w:r w:rsidRPr="00160391">
        <w:t>3. In der Mitgliederversammlung hat jedes Mit</w:t>
      </w:r>
      <w:r w:rsidR="003C6553">
        <w:t>glied</w:t>
      </w:r>
      <w:r w:rsidRPr="00160391">
        <w:t xml:space="preserve"> eine Stimme. Die Art der</w:t>
      </w:r>
      <w:r w:rsidR="003C6553">
        <w:t xml:space="preserve"> </w:t>
      </w:r>
      <w:r w:rsidRPr="00160391">
        <w:t>Abstimmung bestimmt der Versammlungsleiter. Die Abstimmung m</w:t>
      </w:r>
      <w:r w:rsidR="003C6553">
        <w:t>uss jedoch schriftlich durchgefü</w:t>
      </w:r>
      <w:r w:rsidRPr="00160391">
        <w:t>hrt</w:t>
      </w:r>
      <w:r w:rsidR="003C6553">
        <w:t xml:space="preserve"> </w:t>
      </w:r>
      <w:r w:rsidRPr="00160391">
        <w:t>werden, wenn mindestens ein Viertel der anwesenden stimmberechtigten Mitglieder dies verlangt.</w:t>
      </w:r>
    </w:p>
    <w:p w:rsidR="00160391" w:rsidRPr="00160391" w:rsidRDefault="00160391" w:rsidP="00160391">
      <w:r w:rsidRPr="00160391">
        <w:t>4</w:t>
      </w:r>
      <w:r w:rsidR="003C6553">
        <w:t>. D</w:t>
      </w:r>
      <w:r w:rsidRPr="00160391">
        <w:t>ie Mitgliederversammlung</w:t>
      </w:r>
      <w:r w:rsidR="003C6553">
        <w:t xml:space="preserve"> fasst Beschlü</w:t>
      </w:r>
      <w:r w:rsidRPr="00160391">
        <w:t>sse mit der einfachen Mehrheit der abgegebenen Stimmen. Stimmenthaltungen gelten als nicht</w:t>
      </w:r>
      <w:r w:rsidR="003C6553">
        <w:t xml:space="preserve"> </w:t>
      </w:r>
      <w:r w:rsidRPr="00160391">
        <w:t>abg</w:t>
      </w:r>
      <w:r w:rsidR="003C6553">
        <w:t xml:space="preserve">egebene Stimmen. </w:t>
      </w:r>
    </w:p>
    <w:p w:rsidR="00160391" w:rsidRDefault="003C6553" w:rsidP="00160391">
      <w:r>
        <w:t>5. Fü</w:t>
      </w:r>
      <w:r w:rsidR="00160391" w:rsidRPr="00160391">
        <w:t xml:space="preserve">r </w:t>
      </w:r>
      <w:r>
        <w:t>Wahlen gelten die Bestimmungen ü</w:t>
      </w:r>
      <w:r w:rsidR="00160391" w:rsidRPr="00160391">
        <w:t>ber die Beschlussfassung entspre</w:t>
      </w:r>
      <w:r>
        <w:t xml:space="preserve">chend. </w:t>
      </w:r>
    </w:p>
    <w:p w:rsidR="004D5E34" w:rsidRDefault="004D5E34" w:rsidP="00160391">
      <w:pPr>
        <w:rPr>
          <w:b/>
        </w:rPr>
      </w:pPr>
      <w:r w:rsidRPr="004D5E34">
        <w:rPr>
          <w:b/>
        </w:rPr>
        <w:t>§12</w:t>
      </w:r>
      <w:r>
        <w:rPr>
          <w:b/>
        </w:rPr>
        <w:t>.</w:t>
      </w:r>
      <w:r w:rsidRPr="004D5E34">
        <w:rPr>
          <w:b/>
        </w:rPr>
        <w:t xml:space="preserve"> Satzungsänderungen</w:t>
      </w:r>
    </w:p>
    <w:p w:rsidR="004D5E34" w:rsidRDefault="004D5E34" w:rsidP="004D5E34">
      <w:pPr>
        <w:pStyle w:val="Listenabsatz"/>
        <w:ind w:left="0"/>
      </w:pPr>
      <w:r>
        <w:t>1. Satzungsänderungen können nur von der Mitgliederversammlung mit einfacher Mehrheit der anwesenden Stimmberechtigten beschlossen werden.</w:t>
      </w:r>
    </w:p>
    <w:p w:rsidR="004D5E34" w:rsidRDefault="004D5E34" w:rsidP="004D5E34">
      <w:r>
        <w:t>2. Die beantragte Satzungsänderung muss im Wortlaut und mit einer schriftlichen Begründung mit der Einladung zur Mitgliederversammlung bekannt gegeben werden.</w:t>
      </w:r>
    </w:p>
    <w:p w:rsidR="004D5E34" w:rsidRPr="004D5E34" w:rsidRDefault="004D5E34" w:rsidP="004D5E34">
      <w:r>
        <w:t>3. Der Vorstand wird ermächtigt, Satzungsänderungen, welche nur Formfragen und keine wesentlichen inhaltlichen Probleme der Satzung beinhalten, die vom zuständigen Amtsgericht oder Finanzamt für erforderlich gehalten werden, anzumelden.</w:t>
      </w:r>
    </w:p>
    <w:p w:rsidR="004D5E34" w:rsidRPr="00160391" w:rsidRDefault="004D5E34" w:rsidP="00160391"/>
    <w:p w:rsidR="00160391" w:rsidRPr="00160391" w:rsidRDefault="004D5E34" w:rsidP="00160391">
      <w:pPr>
        <w:rPr>
          <w:b/>
          <w:bCs/>
        </w:rPr>
      </w:pPr>
      <w:r>
        <w:rPr>
          <w:b/>
          <w:bCs/>
        </w:rPr>
        <w:lastRenderedPageBreak/>
        <w:t>§ 13</w:t>
      </w:r>
      <w:r w:rsidR="00160391" w:rsidRPr="00160391">
        <w:rPr>
          <w:b/>
          <w:bCs/>
        </w:rPr>
        <w:t>. Kassenführung</w:t>
      </w:r>
    </w:p>
    <w:p w:rsidR="00160391" w:rsidRPr="00160391" w:rsidRDefault="004D5E34" w:rsidP="00160391">
      <w:r>
        <w:t>1. Der Kassenwart</w:t>
      </w:r>
      <w:r w:rsidR="003C6553">
        <w:t xml:space="preserve"> hat über die Kassengeschä</w:t>
      </w:r>
      <w:r w:rsidR="00C43C48">
        <w:t>fte Buch zu fü</w:t>
      </w:r>
      <w:r w:rsidR="00160391" w:rsidRPr="00160391">
        <w:t>hren und eine Jahresrechnung zu erstellen.</w:t>
      </w:r>
    </w:p>
    <w:p w:rsidR="00160391" w:rsidRDefault="00160391" w:rsidP="00160391">
      <w:r w:rsidRPr="00160391">
        <w:t>2. Die Jahres</w:t>
      </w:r>
      <w:r w:rsidR="006B59C8">
        <w:t>rechnung wird vom Kassenprüfer</w:t>
      </w:r>
      <w:r w:rsidR="003C6553">
        <w:t xml:space="preserve"> geprü</w:t>
      </w:r>
      <w:r w:rsidR="006B59C8">
        <w:t>ft, der</w:t>
      </w:r>
      <w:r w:rsidRPr="00160391">
        <w:t xml:space="preserve"> von der Mitgliederversammlung auf die</w:t>
      </w:r>
      <w:r w:rsidR="004D5E34">
        <w:t xml:space="preserve"> Dauer von 2</w:t>
      </w:r>
      <w:r w:rsidR="006B59C8">
        <w:t xml:space="preserve"> Jahren gewählt wird</w:t>
      </w:r>
      <w:r w:rsidR="003C6553">
        <w:t>. Die geprü</w:t>
      </w:r>
      <w:r w:rsidRPr="00160391">
        <w:t>fte Jahresrechnung ist der Mitgliederversammlung</w:t>
      </w:r>
      <w:r w:rsidR="003C6553">
        <w:t xml:space="preserve"> </w:t>
      </w:r>
      <w:r w:rsidRPr="00160391">
        <w:t>zur Beschlussfassung vorzulegen.</w:t>
      </w:r>
    </w:p>
    <w:p w:rsidR="004C3066" w:rsidRDefault="004C3066" w:rsidP="00160391">
      <w:pPr>
        <w:rPr>
          <w:b/>
        </w:rPr>
      </w:pPr>
      <w:r w:rsidRPr="004C3066">
        <w:rPr>
          <w:b/>
        </w:rPr>
        <w:t>§ 14. Haftung</w:t>
      </w:r>
    </w:p>
    <w:p w:rsidR="004C3066" w:rsidRDefault="006B59C8" w:rsidP="006B59C8">
      <w:pPr>
        <w:pStyle w:val="KeinLeerraum"/>
      </w:pPr>
      <w:r>
        <w:t xml:space="preserve">1. </w:t>
      </w:r>
      <w:r w:rsidR="004C3066">
        <w:t>Die Haftung der Mitglieder wird auf das Vereinsvermögen beschränkt. Die zur Vertretung des Vereins befugten Personen sind verpflichtet, bei allen abzuschließenden Verträgen mit den Geschäftspartnern zu vereinbaren, dass die Vereinsmitglieder für Verbindlichkeiten nur mit dem Vereinsvermögen haften.</w:t>
      </w:r>
    </w:p>
    <w:p w:rsidR="004C3066" w:rsidRDefault="006B59C8" w:rsidP="00160391">
      <w:r>
        <w:t xml:space="preserve">2. </w:t>
      </w:r>
      <w:r w:rsidR="004C3066">
        <w:t>Kein Vereinsmitglied darf Ansprüche, die ganz oder teilweise vom Verein zu tragen sind, ohne vorherig</w:t>
      </w:r>
      <w:r>
        <w:t>e Zustimmung des Vorstandes an</w:t>
      </w:r>
      <w:r w:rsidR="004C3066">
        <w:t>erkennen.</w:t>
      </w:r>
    </w:p>
    <w:p w:rsidR="00F47610" w:rsidRDefault="006B59C8" w:rsidP="006B59C8">
      <w:r>
        <w:t xml:space="preserve">3. </w:t>
      </w:r>
      <w:r w:rsidR="004C3066">
        <w:t xml:space="preserve">Für Schäden, gleich welcher Art, haftet der Verein nur </w:t>
      </w:r>
      <w:r>
        <w:t xml:space="preserve"> unter der Voraussetzung, dass die Schäden</w:t>
      </w:r>
      <w:r w:rsidR="004C3066">
        <w:t xml:space="preserve"> einem Vereinsmitglied aus der Teilnahme an Arbeiten des Vereins oder durch Benutzung von Vereinseinrichtungen</w:t>
      </w:r>
      <w:r>
        <w:t xml:space="preserve"> bzw. Leistungen entstanden sind.</w:t>
      </w:r>
    </w:p>
    <w:p w:rsidR="00F47610" w:rsidRPr="004C3066" w:rsidRDefault="006B59C8" w:rsidP="00F47610">
      <w:r>
        <w:t xml:space="preserve">4. </w:t>
      </w:r>
      <w:r w:rsidR="00F47610">
        <w:t>Scheidet ein Mitglied aus, so haftet es für alle während seiner Zugehörigkeit zum Verein durch ihn entstandenen Verbindlichkeiten.</w:t>
      </w:r>
    </w:p>
    <w:p w:rsidR="00160391" w:rsidRPr="00160391" w:rsidRDefault="004C3066" w:rsidP="00160391">
      <w:pPr>
        <w:rPr>
          <w:b/>
          <w:bCs/>
        </w:rPr>
      </w:pPr>
      <w:r>
        <w:rPr>
          <w:b/>
          <w:bCs/>
        </w:rPr>
        <w:t>§ 15</w:t>
      </w:r>
      <w:r w:rsidR="00160391" w:rsidRPr="00160391">
        <w:rPr>
          <w:b/>
          <w:bCs/>
        </w:rPr>
        <w:t>. Auflösung des Vereins</w:t>
      </w:r>
    </w:p>
    <w:p w:rsidR="00160391" w:rsidRPr="00160391" w:rsidRDefault="003C6553" w:rsidP="00160391">
      <w:r>
        <w:t>1. Die Auflö</w:t>
      </w:r>
      <w:r w:rsidR="00160391" w:rsidRPr="00160391">
        <w:t>sung des Vereins kann nur in ein</w:t>
      </w:r>
      <w:r>
        <w:t xml:space="preserve">er zu diesem Zweck einberufenen </w:t>
      </w:r>
      <w:r w:rsidR="00160391" w:rsidRPr="00160391">
        <w:t>Mitgliederversammlung</w:t>
      </w:r>
      <w:r>
        <w:t xml:space="preserve"> </w:t>
      </w:r>
      <w:r w:rsidR="00160391" w:rsidRPr="00160391">
        <w:t>beschlossen werden.</w:t>
      </w:r>
    </w:p>
    <w:p w:rsidR="00160391" w:rsidRPr="00160391" w:rsidRDefault="00160391" w:rsidP="00160391">
      <w:r w:rsidRPr="00160391">
        <w:t>2. Liquidatoren sind der 1. und 2. Vorsitzende als je einzelvertretungsberechtigte Liquidatoren, soweit die</w:t>
      </w:r>
      <w:r w:rsidR="003C6553">
        <w:t xml:space="preserve"> </w:t>
      </w:r>
      <w:r w:rsidRPr="00160391">
        <w:t>Vers</w:t>
      </w:r>
      <w:r w:rsidR="003C6553">
        <w:t>ammlung nichts anderes beschließ</w:t>
      </w:r>
      <w:r w:rsidRPr="00160391">
        <w:t>t.</w:t>
      </w:r>
    </w:p>
    <w:p w:rsidR="00160391" w:rsidRDefault="003C6553" w:rsidP="00160391">
      <w:r>
        <w:t>3. Bei Auflö</w:t>
      </w:r>
      <w:r w:rsidR="00160391" w:rsidRPr="00160391">
        <w:t>sung des Ver</w:t>
      </w:r>
      <w:r>
        <w:t>eins oder bei Wegfall steuerbegünstigter Zwecke fällt das Vermö</w:t>
      </w:r>
      <w:r w:rsidR="00160391" w:rsidRPr="00160391">
        <w:t>gen des Vereins</w:t>
      </w:r>
      <w:r w:rsidR="00F47610">
        <w:t xml:space="preserve"> </w:t>
      </w:r>
      <w:r w:rsidR="00160391" w:rsidRPr="00160391">
        <w:t xml:space="preserve">an </w:t>
      </w:r>
      <w:r>
        <w:t>den Schulförderverein der Regiona</w:t>
      </w:r>
      <w:r w:rsidR="004115C7">
        <w:t>len Schule  mit GS Schwaan e.V.</w:t>
      </w:r>
      <w:r w:rsidR="00F47610">
        <w:t>,</w:t>
      </w:r>
      <w:r w:rsidR="004115C7">
        <w:t xml:space="preserve"> </w:t>
      </w:r>
      <w:r>
        <w:t>der es unmittelbar und ausschließlich für gemeinnü</w:t>
      </w:r>
      <w:r w:rsidR="00160391" w:rsidRPr="00160391">
        <w:t>tzige Zwecke zu verwenden</w:t>
      </w:r>
      <w:r>
        <w:t xml:space="preserve"> h</w:t>
      </w:r>
      <w:r w:rsidR="00160391" w:rsidRPr="00160391">
        <w:t>at.</w:t>
      </w:r>
    </w:p>
    <w:p w:rsidR="00F47610" w:rsidRDefault="00F47610" w:rsidP="00160391">
      <w:pPr>
        <w:rPr>
          <w:b/>
        </w:rPr>
      </w:pPr>
      <w:r w:rsidRPr="00F47610">
        <w:rPr>
          <w:b/>
        </w:rPr>
        <w:t>§16. Inkrafttreten der Satzung</w:t>
      </w:r>
    </w:p>
    <w:p w:rsidR="00F47610" w:rsidRDefault="00F47610" w:rsidP="00160391">
      <w:r>
        <w:t>Diese Satzung wurde auf der Mitgliederversammlung am 27.9.20</w:t>
      </w:r>
      <w:r w:rsidR="003B47CA">
        <w:t xml:space="preserve">19 beschlossen und tritt mit Eintragung in das Vereinsregister </w:t>
      </w:r>
      <w:r>
        <w:t xml:space="preserve"> in Kraft.</w:t>
      </w:r>
    </w:p>
    <w:p w:rsidR="00086AF4" w:rsidRPr="00F47610" w:rsidRDefault="00086AF4" w:rsidP="00160391">
      <w:bookmarkStart w:id="0" w:name="_GoBack"/>
      <w:bookmarkEnd w:id="0"/>
    </w:p>
    <w:p w:rsidR="00160391" w:rsidRPr="00160391" w:rsidRDefault="00160391" w:rsidP="00160391"/>
    <w:sectPr w:rsidR="00160391" w:rsidRPr="001603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idaStd-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0177"/>
    <w:multiLevelType w:val="hybridMultilevel"/>
    <w:tmpl w:val="13644AE8"/>
    <w:lvl w:ilvl="0" w:tplc="9B22F50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C0344B3"/>
    <w:multiLevelType w:val="hybridMultilevel"/>
    <w:tmpl w:val="DEDE82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A49613D"/>
    <w:multiLevelType w:val="hybridMultilevel"/>
    <w:tmpl w:val="CA189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CDD4EB2"/>
    <w:multiLevelType w:val="hybridMultilevel"/>
    <w:tmpl w:val="9828A8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693681B"/>
    <w:multiLevelType w:val="hybridMultilevel"/>
    <w:tmpl w:val="15720D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73E6946"/>
    <w:multiLevelType w:val="hybridMultilevel"/>
    <w:tmpl w:val="F5045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EFE3467"/>
    <w:multiLevelType w:val="hybridMultilevel"/>
    <w:tmpl w:val="448400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7F025E9"/>
    <w:multiLevelType w:val="hybridMultilevel"/>
    <w:tmpl w:val="35E60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65E3432"/>
    <w:multiLevelType w:val="hybridMultilevel"/>
    <w:tmpl w:val="2960C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3"/>
  </w:num>
  <w:num w:numId="6">
    <w:abstractNumId w:val="8"/>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AE"/>
    <w:rsid w:val="00086AF4"/>
    <w:rsid w:val="00160391"/>
    <w:rsid w:val="001A1DAE"/>
    <w:rsid w:val="001A6E15"/>
    <w:rsid w:val="001F7575"/>
    <w:rsid w:val="002838F7"/>
    <w:rsid w:val="003B47CA"/>
    <w:rsid w:val="003C6553"/>
    <w:rsid w:val="004115C7"/>
    <w:rsid w:val="004C3066"/>
    <w:rsid w:val="004D5E34"/>
    <w:rsid w:val="006A7977"/>
    <w:rsid w:val="006B59C8"/>
    <w:rsid w:val="00832796"/>
    <w:rsid w:val="00835B20"/>
    <w:rsid w:val="008909EC"/>
    <w:rsid w:val="008D35D3"/>
    <w:rsid w:val="0094756D"/>
    <w:rsid w:val="00B277E2"/>
    <w:rsid w:val="00C43C48"/>
    <w:rsid w:val="00F47610"/>
    <w:rsid w:val="00F94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13271-78B7-4B80-BAD4-852C54F0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1DAE"/>
    <w:pPr>
      <w:ind w:left="720"/>
      <w:contextualSpacing/>
    </w:pPr>
  </w:style>
  <w:style w:type="paragraph" w:styleId="KeinLeerraum">
    <w:name w:val="No Spacing"/>
    <w:uiPriority w:val="1"/>
    <w:qFormat/>
    <w:rsid w:val="00832796"/>
    <w:pPr>
      <w:spacing w:after="0" w:line="240" w:lineRule="auto"/>
    </w:pPr>
  </w:style>
  <w:style w:type="paragraph" w:styleId="Sprechblasentext">
    <w:name w:val="Balloon Text"/>
    <w:basedOn w:val="Standard"/>
    <w:link w:val="SprechblasentextZchn"/>
    <w:uiPriority w:val="99"/>
    <w:semiHidden/>
    <w:unhideWhenUsed/>
    <w:rsid w:val="003C65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6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10358</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Paul</dc:creator>
  <cp:keywords/>
  <dc:description/>
  <cp:lastModifiedBy>Petra Paul</cp:lastModifiedBy>
  <cp:revision>13</cp:revision>
  <cp:lastPrinted>2020-01-25T12:31:00Z</cp:lastPrinted>
  <dcterms:created xsi:type="dcterms:W3CDTF">2019-09-26T16:21:00Z</dcterms:created>
  <dcterms:modified xsi:type="dcterms:W3CDTF">2020-02-04T16:50:00Z</dcterms:modified>
</cp:coreProperties>
</file>