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10" w:rsidRDefault="00B11F10" w:rsidP="00B11F10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-547370</wp:posOffset>
            </wp:positionV>
            <wp:extent cx="1943100" cy="9715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-547370</wp:posOffset>
                </wp:positionV>
                <wp:extent cx="2743200" cy="800100"/>
                <wp:effectExtent l="0" t="0" r="0" b="444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F10" w:rsidRDefault="00B11F10" w:rsidP="00B11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Schulverbund</w:t>
                            </w:r>
                          </w:p>
                          <w:p w:rsidR="00B11F10" w:rsidRDefault="00B11F10" w:rsidP="00B11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Werkreal- und Realschule </w:t>
                            </w:r>
                          </w:p>
                          <w:p w:rsidR="00B11F10" w:rsidRDefault="00B11F10" w:rsidP="00B11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Am Erhard-Schrempp-Schulzentrum</w:t>
                            </w:r>
                          </w:p>
                          <w:p w:rsidR="00B11F10" w:rsidRDefault="00B11F10" w:rsidP="00B11F1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77723 Gengenbach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9pt;margin-top:-43.1pt;width:3in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" stroked="f">
                <v:textbox>
                  <w:txbxContent>
                    <w:p w:rsidR="00B11F10" w:rsidRDefault="00B11F10" w:rsidP="00B11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Schulverbund</w:t>
                      </w:r>
                    </w:p>
                    <w:p w:rsidR="00B11F10" w:rsidRDefault="00B11F10" w:rsidP="00B11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Werkreal- und Realschule </w:t>
                      </w:r>
                    </w:p>
                    <w:p w:rsidR="00B11F10" w:rsidRDefault="00B11F10" w:rsidP="00B11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Am Erhard-Schrempp-Schulzentrum</w:t>
                      </w:r>
                    </w:p>
                    <w:p w:rsidR="00B11F10" w:rsidRDefault="00B11F10" w:rsidP="00B11F1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77723 Gengenbach</w:t>
                      </w:r>
                    </w:p>
                  </w:txbxContent>
                </v:textbox>
              </v:shape>
            </w:pict>
          </mc:Fallback>
        </mc:AlternateContent>
      </w:r>
    </w:p>
    <w:p w:rsidR="00B11F10" w:rsidRDefault="00B11F10" w:rsidP="00B11F10">
      <w:pPr>
        <w:rPr>
          <w:b/>
          <w:sz w:val="20"/>
          <w:szCs w:val="20"/>
        </w:rPr>
      </w:pPr>
    </w:p>
    <w:p w:rsidR="00B11F10" w:rsidRDefault="00B11F10" w:rsidP="00B11F10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Tel. 07803/9686-0 Fax 9686218</w:t>
      </w:r>
    </w:p>
    <w:p w:rsidR="00B11F10" w:rsidRDefault="00B11F10" w:rsidP="00B11F10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B11F10" w:rsidRDefault="00B11F10" w:rsidP="00B11F10">
      <w:pPr>
        <w:rPr>
          <w:b/>
        </w:rPr>
      </w:pPr>
    </w:p>
    <w:p w:rsidR="00B77F4B" w:rsidRDefault="00B77F4B">
      <w:pPr>
        <w:pStyle w:val="Titel"/>
      </w:pPr>
    </w:p>
    <w:p w:rsidR="00B77F4B" w:rsidRDefault="00B77F4B">
      <w:pPr>
        <w:pStyle w:val="Titel"/>
      </w:pPr>
    </w:p>
    <w:p w:rsidR="00223F1F" w:rsidRDefault="002A2E3B">
      <w:pPr>
        <w:pStyle w:val="Titel"/>
      </w:pPr>
      <w:r>
        <w:t xml:space="preserve">Anmeldeformular </w:t>
      </w:r>
      <w:r w:rsidR="00223F1F">
        <w:t>musikalischer Grundkurs</w:t>
      </w:r>
    </w:p>
    <w:p w:rsidR="002A2E3B" w:rsidRDefault="00223F1F">
      <w:pPr>
        <w:pStyle w:val="Titel"/>
      </w:pPr>
      <w:r>
        <w:t xml:space="preserve">Schwerpunkt </w:t>
      </w:r>
      <w:r w:rsidR="002A2E3B">
        <w:t>Bläsergruppe</w:t>
      </w:r>
    </w:p>
    <w:p w:rsidR="002A2E3B" w:rsidRDefault="002A2E3B">
      <w:pPr>
        <w:rPr>
          <w:sz w:val="32"/>
          <w:szCs w:val="32"/>
        </w:rPr>
      </w:pPr>
    </w:p>
    <w:p w:rsidR="002A2E3B" w:rsidRDefault="00414846">
      <w:r>
        <w:t>Hiermit melde ich meine Tochter/ meinen Sohn</w:t>
      </w:r>
      <w:r w:rsidR="009C6B1A">
        <w:t xml:space="preserve"> ________________________</w:t>
      </w:r>
      <w:r>
        <w:t xml:space="preserve"> zum Schuljahr </w:t>
      </w:r>
      <w:r w:rsidR="00F25B39">
        <w:t>20</w:t>
      </w:r>
      <w:r w:rsidR="008E18EA">
        <w:t>2</w:t>
      </w:r>
      <w:r w:rsidR="00D52185">
        <w:t>2</w:t>
      </w:r>
      <w:r w:rsidR="008E18EA">
        <w:t>/2</w:t>
      </w:r>
      <w:r w:rsidR="00D52185">
        <w:t>3</w:t>
      </w:r>
      <w:r>
        <w:t xml:space="preserve"> z</w:t>
      </w:r>
      <w:r w:rsidR="00223F1F">
        <w:t>ur Teilnahme an der Bläsergruppe</w:t>
      </w:r>
      <w:r>
        <w:t xml:space="preserve"> für die Dauer von 2 Schuljahren </w:t>
      </w:r>
      <w:r w:rsidR="00A22CDC">
        <w:t xml:space="preserve">(Klasse 5 und 6) </w:t>
      </w:r>
      <w:r>
        <w:t>an.</w:t>
      </w:r>
    </w:p>
    <w:p w:rsidR="002A2E3B" w:rsidRDefault="002A2E3B"/>
    <w:p w:rsidR="002A2E3B" w:rsidRDefault="002A2E3B" w:rsidP="008D4295">
      <w:pPr>
        <w:pStyle w:val="Listenabsatz"/>
        <w:numPr>
          <w:ilvl w:val="0"/>
          <w:numId w:val="9"/>
        </w:numPr>
        <w:ind w:left="284" w:hanging="284"/>
      </w:pPr>
      <w:r>
        <w:t>Mein Kind spielt bereits seit ____ Jahren das Instrument ___________________</w:t>
      </w:r>
      <w:r w:rsidR="00414846">
        <w:t>_____</w:t>
      </w:r>
      <w:r>
        <w:t>__.</w:t>
      </w:r>
    </w:p>
    <w:p w:rsidR="002A2E3B" w:rsidRDefault="002A2E3B"/>
    <w:p w:rsidR="002A2E3B" w:rsidRDefault="002A2E3B" w:rsidP="008D4295">
      <w:pPr>
        <w:pStyle w:val="Listenabsatz"/>
        <w:numPr>
          <w:ilvl w:val="0"/>
          <w:numId w:val="9"/>
        </w:numPr>
        <w:ind w:left="284" w:hanging="284"/>
      </w:pPr>
      <w:r>
        <w:t>Die Bläsergruppengebühr</w:t>
      </w:r>
      <w:r w:rsidR="007E4A31">
        <w:t xml:space="preserve"> beträgt pro Schuljahr</w:t>
      </w:r>
      <w:r>
        <w:t xml:space="preserve"> </w:t>
      </w:r>
      <w:r w:rsidR="009C6B1A">
        <w:t>60</w:t>
      </w:r>
      <w:r w:rsidR="007A6EB6">
        <w:t>,-</w:t>
      </w:r>
      <w:r>
        <w:t xml:space="preserve"> €</w:t>
      </w:r>
      <w:r w:rsidR="007E4A31">
        <w:t>. Dies</w:t>
      </w:r>
      <w:r w:rsidR="009B635A">
        <w:t xml:space="preserve"> darf  halbjährlich</w:t>
      </w:r>
      <w:r w:rsidR="007E4A31">
        <w:t>,</w:t>
      </w:r>
      <w:r w:rsidR="007A6EB6">
        <w:t xml:space="preserve"> </w:t>
      </w:r>
      <w:r w:rsidR="007E4A31">
        <w:t xml:space="preserve">wie folgt von meinem </w:t>
      </w:r>
      <w:r w:rsidR="00E047BB">
        <w:t>Konto abgebucht werden</w:t>
      </w:r>
      <w:r w:rsidR="007A6EB6">
        <w:t xml:space="preserve">: </w:t>
      </w:r>
      <w:r w:rsidR="00E047BB">
        <w:t xml:space="preserve"> Jeweils </w:t>
      </w:r>
      <w:r w:rsidR="009C6B1A">
        <w:t>3</w:t>
      </w:r>
      <w:r w:rsidR="00111BBB">
        <w:t>0</w:t>
      </w:r>
      <w:r w:rsidR="007A6EB6">
        <w:t>,-</w:t>
      </w:r>
      <w:r w:rsidR="00111BBB">
        <w:t xml:space="preserve"> </w:t>
      </w:r>
      <w:r w:rsidR="00E047BB">
        <w:t xml:space="preserve">€ </w:t>
      </w:r>
      <w:r w:rsidR="00E15872">
        <w:t xml:space="preserve">zum 15.11. </w:t>
      </w:r>
      <w:r w:rsidR="007E4A31">
        <w:t>und</w:t>
      </w:r>
      <w:r w:rsidR="00E15872">
        <w:t xml:space="preserve"> zum 15.4.</w:t>
      </w:r>
      <w:r w:rsidR="009B635A">
        <w:t xml:space="preserve"> </w:t>
      </w:r>
    </w:p>
    <w:p w:rsidR="002A2E3B" w:rsidRDefault="002A2E3B">
      <w:pPr>
        <w:ind w:left="360"/>
      </w:pPr>
    </w:p>
    <w:p w:rsidR="002A2E3B" w:rsidRDefault="00EA16A2">
      <w:r>
        <w:t>D</w:t>
      </w:r>
      <w:r w:rsidR="00C37D34">
        <w:t>as SEPA-Lastschriftmandat</w:t>
      </w:r>
      <w:r>
        <w:t xml:space="preserve"> der Stadt Gengenbach ist beigefügt.</w:t>
      </w:r>
      <w:r w:rsidR="00152C90">
        <w:t xml:space="preserve"> Zur Erleichterung des Zahlungsverkehrs beträgt die Frist für die Information vor Einzug einer fälligen Zahlung mindestens einen Tag vor Belastung.</w:t>
      </w:r>
    </w:p>
    <w:p w:rsidR="00414846" w:rsidRDefault="00414846"/>
    <w:p w:rsidR="00414846" w:rsidRDefault="00414846">
      <w:r>
        <w:t>Mir ist bekannt, dass mein Kind kein Anrecht auf das Erlernen eines bestimmten Instrumentes hat. Wünsche werden soweit möglich berücksichtigt.</w:t>
      </w:r>
    </w:p>
    <w:p w:rsidR="00414846" w:rsidRDefault="00414846"/>
    <w:p w:rsidR="00414846" w:rsidRDefault="007A6EB6">
      <w:r>
        <w:t>In der Gebühr</w:t>
      </w:r>
      <w:r w:rsidR="00414846">
        <w:t xml:space="preserve"> für die Bläsergruppe </w:t>
      </w:r>
      <w:r>
        <w:t>ist das</w:t>
      </w:r>
      <w:r w:rsidR="00414846">
        <w:t xml:space="preserve"> Noten- und Verbrauchsmaterial</w:t>
      </w:r>
      <w:r>
        <w:t>, eine Instrumentenversicherung</w:t>
      </w:r>
      <w:r w:rsidR="00236AA7">
        <w:t xml:space="preserve"> (Schulinstrument)</w:t>
      </w:r>
      <w:r>
        <w:t>, das Leihinstrument</w:t>
      </w:r>
      <w:r w:rsidR="00414846">
        <w:t xml:space="preserve"> sowie</w:t>
      </w:r>
      <w:r>
        <w:t xml:space="preserve"> dessen</w:t>
      </w:r>
      <w:r w:rsidR="00414846">
        <w:t xml:space="preserve"> turnusmäßige</w:t>
      </w:r>
      <w:r w:rsidR="00584543">
        <w:t xml:space="preserve"> </w:t>
      </w:r>
      <w:r w:rsidR="00414846">
        <w:t>Wartung</w:t>
      </w:r>
      <w:r>
        <w:t xml:space="preserve"> </w:t>
      </w:r>
      <w:r w:rsidR="00414846">
        <w:t>enthalten.</w:t>
      </w:r>
    </w:p>
    <w:p w:rsidR="007A6EB6" w:rsidRDefault="007A6EB6">
      <w:r>
        <w:t>Im Falle des Nutzens eines eigenen Instrumentes</w:t>
      </w:r>
      <w:r w:rsidR="001D2420">
        <w:t xml:space="preserve"> </w:t>
      </w:r>
      <w:r>
        <w:t xml:space="preserve">bleibt </w:t>
      </w:r>
      <w:r w:rsidR="001D2420">
        <w:t>die Gebühr in vollem Umfang erhalten.</w:t>
      </w:r>
      <w:r>
        <w:t xml:space="preserve"> </w:t>
      </w:r>
    </w:p>
    <w:p w:rsidR="001D2420" w:rsidRDefault="001D2420"/>
    <w:p w:rsidR="00414846" w:rsidRDefault="00414846">
      <w:r>
        <w:t>Die Teilnahme an der Bläsergruppe kann nicht garantiert werden. Sie ist abhängig von der Anzahl an Anmeldungen. Die Gruppengröße ist auf 25 Teilnehmer beschränkt.</w:t>
      </w:r>
    </w:p>
    <w:p w:rsidR="002F6654" w:rsidRDefault="002F6654"/>
    <w:p w:rsidR="002F6654" w:rsidRDefault="002F6654" w:rsidP="002F6654">
      <w:pPr>
        <w:ind w:right="-288"/>
      </w:pPr>
      <w:r>
        <w:t xml:space="preserve">Mit der Anmeldung zur Bläserklasse stimme ich den rückseitig aufgeführten Bedingungen für die Bläsergruppe zu.  </w:t>
      </w:r>
    </w:p>
    <w:p w:rsidR="002F6654" w:rsidRDefault="002F6654"/>
    <w:p w:rsidR="00414846" w:rsidRDefault="00414846" w:rsidP="00414846">
      <w:pPr>
        <w:spacing w:line="360" w:lineRule="auto"/>
      </w:pPr>
      <w:r>
        <w:t>Platz für Bemerkungen:</w:t>
      </w:r>
    </w:p>
    <w:p w:rsidR="00414846" w:rsidRDefault="00414846" w:rsidP="0041484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14846" w:rsidRDefault="00414846"/>
    <w:p w:rsidR="00414846" w:rsidRDefault="00414846"/>
    <w:p w:rsidR="002A2E3B" w:rsidRDefault="00B77F4B">
      <w:r>
        <w:t xml:space="preserve">Gengenbach, den </w:t>
      </w:r>
      <w:r w:rsidR="002A2E3B">
        <w:t>________</w:t>
      </w:r>
      <w:r w:rsidR="00236AA7">
        <w:t>.</w:t>
      </w:r>
      <w:r w:rsidR="00D52185">
        <w:t>2022</w:t>
      </w:r>
      <w:bookmarkStart w:id="0" w:name="_GoBack"/>
      <w:bookmarkEnd w:id="0"/>
    </w:p>
    <w:p w:rsidR="00B77F4B" w:rsidRDefault="00B77F4B"/>
    <w:p w:rsidR="002A2E3B" w:rsidRDefault="002A2E3B"/>
    <w:p w:rsidR="002A2E3B" w:rsidRDefault="002A2E3B">
      <w:r>
        <w:t>Unterschrift (Erziehungsberechtigte/r):___________________________________________</w:t>
      </w:r>
    </w:p>
    <w:p w:rsidR="00C14BE4" w:rsidRDefault="00C14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Bitte wenden.</w:t>
      </w:r>
    </w:p>
    <w:p w:rsidR="002A2E3B" w:rsidRDefault="002A2E3B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Mit der Anmeldung zur Bläsergruppe gelten folgende Bedingungen:</w:t>
      </w:r>
    </w:p>
    <w:p w:rsidR="002A2E3B" w:rsidRDefault="002A2E3B"/>
    <w:p w:rsidR="002A2E3B" w:rsidRDefault="002A2E3B">
      <w:r>
        <w:t xml:space="preserve">Die Anmeldung erfolgt </w:t>
      </w:r>
      <w:r w:rsidRPr="00D80179">
        <w:rPr>
          <w:b/>
        </w:rPr>
        <w:t>verbindlich</w:t>
      </w:r>
      <w:r>
        <w:t xml:space="preserve"> für das 5. und 6. Schuljahr. Ein Wechsel in </w:t>
      </w:r>
      <w:r w:rsidR="00B91C20">
        <w:t>eine andere G</w:t>
      </w:r>
      <w:r>
        <w:t>ruppe oder ein Austritt aus der Bläsergruppe ist nur in Ausnahmefällen (z.B. Schulwechsel) möglich.</w:t>
      </w:r>
      <w:r w:rsidR="002F6654">
        <w:t xml:space="preserve"> Ein Wechsel in die Gitarrengruppe ist ausgeschlossen.</w:t>
      </w:r>
    </w:p>
    <w:p w:rsidR="002A2E3B" w:rsidRDefault="002A2E3B"/>
    <w:p w:rsidR="002A2E3B" w:rsidRDefault="002A2E3B">
      <w:r>
        <w:t xml:space="preserve">Es besteht kein Anspruch auf ein spezielles Instrument. </w:t>
      </w:r>
    </w:p>
    <w:p w:rsidR="002A2E3B" w:rsidRDefault="002A2E3B"/>
    <w:p w:rsidR="002A2E3B" w:rsidRDefault="002A2E3B">
      <w:r>
        <w:t>Das Leihinstrument ist pfleglich zu behandeln und sorgfältig zu reinigen. Dies gilt insbesondere für Klarinetten, Querflöten und Saxophone, die nach jeder Benutzung mit dem beigefügten Putzmaterial zu säubern sind.</w:t>
      </w:r>
    </w:p>
    <w:p w:rsidR="002A2E3B" w:rsidRDefault="002A2E3B"/>
    <w:p w:rsidR="002A2E3B" w:rsidRDefault="002A2E3B">
      <w:r>
        <w:t>Für Schäden, die nicht durch die Versicherung abgedeckt sind (z.B. Verlust des Instrumentes durch Unachtsamkeit; Verbeulung durch Herunterfallen o.ä.) haften die Eltern persönlich.</w:t>
      </w:r>
    </w:p>
    <w:p w:rsidR="002A2E3B" w:rsidRDefault="002A2E3B"/>
    <w:p w:rsidR="002A2E3B" w:rsidRDefault="002A2E3B">
      <w:r>
        <w:t xml:space="preserve">Für nicht von der Schule entliehene Instrumente übernimmt die Schule keinerlei Haftung. </w:t>
      </w:r>
    </w:p>
    <w:p w:rsidR="007F63CE" w:rsidRDefault="007F63CE"/>
    <w:p w:rsidR="002A2E3B" w:rsidRDefault="002A2E3B">
      <w:r>
        <w:t xml:space="preserve">Bei einer Überbelegung der Bläsergruppe bleibt es der Schule vorbehalten darüber zu entscheiden, welche Kinder zur Bläsergruppe zugelassen werden. </w:t>
      </w:r>
    </w:p>
    <w:p w:rsidR="00B91C20" w:rsidRDefault="00B91C20"/>
    <w:p w:rsidR="002A2E3B" w:rsidRDefault="002A2E3B">
      <w:r>
        <w:t xml:space="preserve">Die Grundausstattung für jedes </w:t>
      </w:r>
      <w:r w:rsidR="005F25F2">
        <w:t>(Schul-)</w:t>
      </w:r>
      <w:r>
        <w:t>Instrument wird von der Schule gestellt (z.B. Klarinette: Wischer, Putztuch, Klarinettenblatt, Fett).</w:t>
      </w:r>
    </w:p>
    <w:p w:rsidR="002A2E3B" w:rsidRDefault="002A2E3B">
      <w:r>
        <w:t>Weiteres Gebrauchsmaterial (z.B. Klarinettenblätter) und Notenschulen werden selbst gekauft bzw. über eine Sammelbestellung bezogen. Es sind die Bände „Essential Elements“ Band 1 (Klasse 5) und Band 2 (Klasse 6) sowie der Theorieband „Grundwissen allgemeine Musiklehre und Musikgeschichte“ Band 1.</w:t>
      </w:r>
    </w:p>
    <w:p w:rsidR="002A2E3B" w:rsidRDefault="002A2E3B">
      <w:r>
        <w:t>Alle anderen Notenausgaben (Spielstücke etc.) werden von der Schule gestellt.</w:t>
      </w:r>
    </w:p>
    <w:p w:rsidR="002A2E3B" w:rsidRDefault="002A2E3B"/>
    <w:p w:rsidR="002A2E3B" w:rsidRDefault="002A2E3B">
      <w:r>
        <w:t>Ihr Kind nimmt an allen gemeinsamen Auftritten der Bläsergruppe teil (Schulveranstaltung vor Privatveranstaltung).</w:t>
      </w:r>
    </w:p>
    <w:p w:rsidR="002A2E3B" w:rsidRDefault="002A2E3B"/>
    <w:p w:rsidR="002A2E3B" w:rsidRDefault="002A2E3B"/>
    <w:p w:rsidR="002A2E3B" w:rsidRDefault="002A2E3B"/>
    <w:p w:rsidR="002A2E3B" w:rsidRDefault="002A2E3B"/>
    <w:p w:rsidR="002A2E3B" w:rsidRDefault="002A2E3B"/>
    <w:p w:rsidR="002A2E3B" w:rsidRDefault="002A2E3B">
      <w:pPr>
        <w:rPr>
          <w:b/>
        </w:rPr>
      </w:pPr>
      <w:r>
        <w:rPr>
          <w:b/>
        </w:rPr>
        <w:t>Wünsche an die Eltern:</w:t>
      </w:r>
    </w:p>
    <w:p w:rsidR="002A2E3B" w:rsidRDefault="002A2E3B">
      <w:pPr>
        <w:rPr>
          <w:b/>
        </w:rPr>
      </w:pPr>
    </w:p>
    <w:p w:rsidR="002A2E3B" w:rsidRDefault="002A2E3B">
      <w:r>
        <w:t>Der Förderverein unserer Schule unterstützt unsere Bläsergruppe. Wir bitten Sie deshalb Mitglied des Fördervereins zu werden (Jahresbeitrag 1</w:t>
      </w:r>
      <w:r w:rsidR="00872368">
        <w:t>2</w:t>
      </w:r>
      <w:r>
        <w:t xml:space="preserve"> €), damit auch weiterhin eine finanzielle Unterstützung von Schulprojekten möglich ist.</w:t>
      </w:r>
    </w:p>
    <w:p w:rsidR="002A2E3B" w:rsidRDefault="002A2E3B"/>
    <w:p w:rsidR="002A2E3B" w:rsidRDefault="002A2E3B">
      <w:r>
        <w:t>Bitte unterstützen Sie die Bläserklasse durch Fahrdienste und Instrumententransporte (zu Auftritten), sowie durch Ihr eigenes Interesse an den Leistungen Ihres Kindes.</w:t>
      </w:r>
    </w:p>
    <w:p w:rsidR="002A2E3B" w:rsidRDefault="002A2E3B"/>
    <w:p w:rsidR="002A2E3B" w:rsidRDefault="00A218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Danke.</w:t>
      </w:r>
    </w:p>
    <w:p w:rsidR="002A2E3B" w:rsidRDefault="002A2E3B"/>
    <w:sectPr w:rsidR="002A2E3B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CA" w:rsidRDefault="002745CA" w:rsidP="00B11F10">
      <w:r>
        <w:separator/>
      </w:r>
    </w:p>
  </w:endnote>
  <w:endnote w:type="continuationSeparator" w:id="0">
    <w:p w:rsidR="002745CA" w:rsidRDefault="002745CA" w:rsidP="00B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CA" w:rsidRDefault="002745CA" w:rsidP="00B11F10">
      <w:r>
        <w:separator/>
      </w:r>
    </w:p>
  </w:footnote>
  <w:footnote w:type="continuationSeparator" w:id="0">
    <w:p w:rsidR="002745CA" w:rsidRDefault="002745CA" w:rsidP="00B1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8C1"/>
    <w:multiLevelType w:val="hybridMultilevel"/>
    <w:tmpl w:val="F92807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1D82"/>
    <w:multiLevelType w:val="hybridMultilevel"/>
    <w:tmpl w:val="271A86DA"/>
    <w:lvl w:ilvl="0" w:tplc="2DBCDF3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E4705"/>
    <w:multiLevelType w:val="hybridMultilevel"/>
    <w:tmpl w:val="BA9226B4"/>
    <w:lvl w:ilvl="0" w:tplc="2DBCDF3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07D74"/>
    <w:multiLevelType w:val="hybridMultilevel"/>
    <w:tmpl w:val="E22E9AE8"/>
    <w:lvl w:ilvl="0" w:tplc="2DBCDF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182C"/>
    <w:multiLevelType w:val="hybridMultilevel"/>
    <w:tmpl w:val="39C487A4"/>
    <w:lvl w:ilvl="0" w:tplc="4CC20F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05C2C"/>
    <w:multiLevelType w:val="hybridMultilevel"/>
    <w:tmpl w:val="977E5006"/>
    <w:lvl w:ilvl="0" w:tplc="4CC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3D34"/>
    <w:multiLevelType w:val="hybridMultilevel"/>
    <w:tmpl w:val="B368344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5B44"/>
    <w:multiLevelType w:val="hybridMultilevel"/>
    <w:tmpl w:val="EB4EC670"/>
    <w:lvl w:ilvl="0" w:tplc="2DBCDF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84C17"/>
    <w:multiLevelType w:val="hybridMultilevel"/>
    <w:tmpl w:val="886C1A42"/>
    <w:lvl w:ilvl="0" w:tplc="6756A91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C8"/>
    <w:rsid w:val="00111BBB"/>
    <w:rsid w:val="00152C90"/>
    <w:rsid w:val="001D2420"/>
    <w:rsid w:val="001F7BA1"/>
    <w:rsid w:val="00223F1F"/>
    <w:rsid w:val="00236AA7"/>
    <w:rsid w:val="002745CA"/>
    <w:rsid w:val="002A2E3B"/>
    <w:rsid w:val="002F6654"/>
    <w:rsid w:val="00414846"/>
    <w:rsid w:val="00584543"/>
    <w:rsid w:val="005C6DF4"/>
    <w:rsid w:val="005F25F2"/>
    <w:rsid w:val="007A6EB6"/>
    <w:rsid w:val="007E4A31"/>
    <w:rsid w:val="007F63CE"/>
    <w:rsid w:val="00872368"/>
    <w:rsid w:val="008D4295"/>
    <w:rsid w:val="008E18EA"/>
    <w:rsid w:val="009B635A"/>
    <w:rsid w:val="009C6B1A"/>
    <w:rsid w:val="00A21813"/>
    <w:rsid w:val="00A22CDC"/>
    <w:rsid w:val="00AB7BCE"/>
    <w:rsid w:val="00B11F10"/>
    <w:rsid w:val="00B77F4B"/>
    <w:rsid w:val="00B91C20"/>
    <w:rsid w:val="00C14BE4"/>
    <w:rsid w:val="00C37D34"/>
    <w:rsid w:val="00D52185"/>
    <w:rsid w:val="00D80179"/>
    <w:rsid w:val="00E047BB"/>
    <w:rsid w:val="00E07588"/>
    <w:rsid w:val="00E15872"/>
    <w:rsid w:val="00EA16A2"/>
    <w:rsid w:val="00EE4CC8"/>
    <w:rsid w:val="00F2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BA6DBD8"/>
  <w15:docId w15:val="{B7D566D7-D771-40B8-8745-C7C6F7D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  <w:szCs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11F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11F10"/>
    <w:rPr>
      <w:sz w:val="24"/>
      <w:szCs w:val="24"/>
    </w:rPr>
  </w:style>
  <w:style w:type="paragraph" w:styleId="Fuzeile">
    <w:name w:val="footer"/>
    <w:basedOn w:val="Standard"/>
    <w:link w:val="FuzeileZchn"/>
    <w:rsid w:val="00B11F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11F10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D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Blockflötengruppe/ Bläsergruppe</vt:lpstr>
    </vt:vector>
  </TitlesOfParts>
  <Company>Stadt Gengenbach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Blockflötengruppe/ Bläsergruppe</dc:title>
  <dc:creator>Angela Krämer</dc:creator>
  <cp:lastModifiedBy>Geist-Katja</cp:lastModifiedBy>
  <cp:revision>2</cp:revision>
  <cp:lastPrinted>2019-01-17T10:53:00Z</cp:lastPrinted>
  <dcterms:created xsi:type="dcterms:W3CDTF">2022-02-09T12:23:00Z</dcterms:created>
  <dcterms:modified xsi:type="dcterms:W3CDTF">2022-02-09T12:23:00Z</dcterms:modified>
</cp:coreProperties>
</file>