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C8872" w14:textId="67B6553A" w:rsidR="00D266C6" w:rsidRPr="00130314" w:rsidRDefault="00D266C6" w:rsidP="00D266C6">
      <w:p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 xml:space="preserve">＃２　</w:t>
      </w:r>
      <w:r w:rsidRPr="00130314">
        <w:rPr>
          <w:rFonts w:ascii="HG丸ｺﾞｼｯｸM-PRO" w:eastAsia="HG丸ｺﾞｼｯｸM-PRO" w:hAnsi="HG丸ｺﾞｼｯｸM-PRO" w:hint="eastAsia"/>
          <w:b/>
          <w:bCs/>
          <w:sz w:val="24"/>
          <w:szCs w:val="28"/>
        </w:rPr>
        <w:t>資料①</w:t>
      </w:r>
    </w:p>
    <w:p w14:paraId="0D757787" w14:textId="34B0619F" w:rsidR="00A673FD" w:rsidRPr="00E407A0" w:rsidRDefault="00E407A0" w:rsidP="00D266C6">
      <w:pPr>
        <w:rPr>
          <w:rFonts w:ascii="HG丸ｺﾞｼｯｸM-PRO" w:eastAsia="HG丸ｺﾞｼｯｸM-PRO" w:hAnsi="HG丸ｺﾞｼｯｸM-PRO"/>
          <w:szCs w:val="21"/>
        </w:rPr>
      </w:pPr>
      <w:r w:rsidRPr="00E407A0">
        <w:rPr>
          <w:rFonts w:ascii="HG丸ｺﾞｼｯｸM-PRO" w:eastAsia="HG丸ｺﾞｼｯｸM-PRO" w:hAnsi="HG丸ｺﾞｼｯｸM-PRO" w:hint="eastAsia"/>
          <w:szCs w:val="21"/>
        </w:rPr>
        <w:t>他に</w:t>
      </w:r>
      <w:r w:rsidR="00713008">
        <w:rPr>
          <w:rFonts w:ascii="HG丸ｺﾞｼｯｸM-PRO" w:eastAsia="HG丸ｺﾞｼｯｸM-PRO" w:hAnsi="HG丸ｺﾞｼｯｸM-PRO" w:hint="eastAsia"/>
          <w:szCs w:val="21"/>
        </w:rPr>
        <w:t>前回配布した</w:t>
      </w:r>
      <w:r w:rsidR="00A673FD">
        <w:rPr>
          <w:rFonts w:ascii="HG丸ｺﾞｼｯｸM-PRO" w:eastAsia="HG丸ｺﾞｼｯｸM-PRO" w:hAnsi="HG丸ｺﾞｼｯｸM-PRO" w:hint="eastAsia"/>
          <w:szCs w:val="21"/>
        </w:rPr>
        <w:t>個別支援計画作成過程のペーパーを使いうのでお手元にご準備ください。</w:t>
      </w:r>
    </w:p>
    <w:p w14:paraId="483EEE52" w14:textId="5A51E766" w:rsidR="00D266C6" w:rsidRPr="009C20A9" w:rsidRDefault="00D266C6" w:rsidP="00D266C6">
      <w:pPr>
        <w:rPr>
          <w:rFonts w:ascii="HG丸ｺﾞｼｯｸM-PRO" w:eastAsia="HG丸ｺﾞｼｯｸM-PRO" w:hAnsi="HG丸ｺﾞｼｯｸM-PRO"/>
          <w:b/>
          <w:bCs/>
          <w:sz w:val="36"/>
          <w:szCs w:val="36"/>
          <w:bdr w:val="single" w:sz="4" w:space="0" w:color="auto"/>
        </w:rPr>
      </w:pPr>
      <w:r w:rsidRPr="009C20A9">
        <w:rPr>
          <w:rFonts w:ascii="HG丸ｺﾞｼｯｸM-PRO" w:eastAsia="HG丸ｺﾞｼｯｸM-PRO" w:hAnsi="HG丸ｺﾞｼｯｸM-PRO" w:hint="eastAsia"/>
          <w:b/>
          <w:bCs/>
          <w:sz w:val="36"/>
          <w:szCs w:val="36"/>
          <w:bdr w:val="single" w:sz="4" w:space="0" w:color="auto"/>
        </w:rPr>
        <w:t>アセスメントとは</w:t>
      </w:r>
    </w:p>
    <w:p w14:paraId="3149A505" w14:textId="503D0AA2" w:rsidR="00D266C6" w:rsidRPr="00474DF3" w:rsidRDefault="00D266C6" w:rsidP="00D266C6">
      <w:pPr>
        <w:rPr>
          <w:rFonts w:ascii="HG丸ｺﾞｼｯｸM-PRO" w:eastAsia="HG丸ｺﾞｼｯｸM-PRO" w:hAnsi="HG丸ｺﾞｼｯｸM-PRO"/>
        </w:rPr>
      </w:pPr>
      <w:r w:rsidRPr="00474DF3">
        <w:rPr>
          <w:rFonts w:ascii="HG丸ｺﾞｼｯｸM-PRO" w:eastAsia="HG丸ｺﾞｼｯｸM-PRO" w:hAnsi="HG丸ｺﾞｼｯｸM-PRO" w:hint="eastAsia"/>
        </w:rPr>
        <w:t>必要性（ニード）、強み（ストレングス）、現状分析、を</w:t>
      </w:r>
      <w:r w:rsidR="003E12EA">
        <w:rPr>
          <w:rFonts w:ascii="HG丸ｺﾞｼｯｸM-PRO" w:eastAsia="HG丸ｺﾞｼｯｸM-PRO" w:hAnsi="HG丸ｺﾞｼｯｸM-PRO" w:hint="eastAsia"/>
        </w:rPr>
        <w:t>調べる事</w:t>
      </w:r>
      <w:r w:rsidRPr="00474DF3">
        <w:rPr>
          <w:rFonts w:ascii="HG丸ｺﾞｼｯｸM-PRO" w:eastAsia="HG丸ｺﾞｼｯｸM-PRO" w:hAnsi="HG丸ｺﾞｼｯｸM-PRO" w:hint="eastAsia"/>
        </w:rPr>
        <w:t>がアセスメントです。</w:t>
      </w:r>
    </w:p>
    <w:p w14:paraId="714C7380" w14:textId="77777777" w:rsidR="00D266C6" w:rsidRPr="00474DF3" w:rsidRDefault="00D266C6" w:rsidP="00D266C6">
      <w:pPr>
        <w:rPr>
          <w:rFonts w:ascii="HG丸ｺﾞｼｯｸM-PRO" w:eastAsia="HG丸ｺﾞｼｯｸM-PRO" w:hAnsi="HG丸ｺﾞｼｯｸM-PRO"/>
        </w:rPr>
      </w:pPr>
      <w:r w:rsidRPr="00474DF3">
        <w:rPr>
          <w:rFonts w:ascii="HG丸ｺﾞｼｯｸM-PRO" w:eastAsia="HG丸ｺﾞｼｯｸM-PRO" w:hAnsi="HG丸ｺﾞｼｯｸM-PRO" w:hint="eastAsia"/>
        </w:rPr>
        <w:t>なさそうな情報から必要な情報を抽出する事と、ありすぎる情報から必要な情報を抽出する事から始まります。</w:t>
      </w:r>
    </w:p>
    <w:p w14:paraId="1CF7E8AB" w14:textId="4AF55DB6" w:rsidR="00D266C6" w:rsidRPr="00474DF3" w:rsidRDefault="00D266C6" w:rsidP="00D266C6">
      <w:pPr>
        <w:rPr>
          <w:rFonts w:ascii="HG丸ｺﾞｼｯｸM-PRO" w:eastAsia="HG丸ｺﾞｼｯｸM-PRO" w:hAnsi="HG丸ｺﾞｼｯｸM-PRO"/>
        </w:rPr>
      </w:pPr>
      <w:r w:rsidRPr="00474DF3">
        <w:rPr>
          <w:rFonts w:ascii="HG丸ｺﾞｼｯｸM-PRO" w:eastAsia="HG丸ｺﾞｼｯｸM-PRO" w:hAnsi="HG丸ｺﾞｼｯｸM-PRO" w:hint="eastAsia"/>
        </w:rPr>
        <w:t>その情報が、</w:t>
      </w:r>
      <w:r w:rsidR="00F607A0">
        <w:rPr>
          <w:rFonts w:ascii="HG丸ｺﾞｼｯｸM-PRO" w:eastAsia="HG丸ｺﾞｼｯｸM-PRO" w:hAnsi="HG丸ｺﾞｼｯｸM-PRO" w:hint="eastAsia"/>
        </w:rPr>
        <w:t>【</w:t>
      </w:r>
      <w:r w:rsidRPr="00474DF3">
        <w:rPr>
          <w:rFonts w:ascii="HG丸ｺﾞｼｯｸM-PRO" w:eastAsia="HG丸ｺﾞｼｯｸM-PRO" w:hAnsi="HG丸ｺﾞｼｯｸM-PRO" w:hint="eastAsia"/>
        </w:rPr>
        <w:t>パターナリズム＝支援者の思考思想に偏らない”事実の追求”である事</w:t>
      </w:r>
      <w:r w:rsidR="00F607A0">
        <w:rPr>
          <w:rFonts w:ascii="HG丸ｺﾞｼｯｸM-PRO" w:eastAsia="HG丸ｺﾞｼｯｸM-PRO" w:hAnsi="HG丸ｺﾞｼｯｸM-PRO" w:hint="eastAsia"/>
        </w:rPr>
        <w:t>】</w:t>
      </w:r>
      <w:r w:rsidRPr="00474DF3">
        <w:rPr>
          <w:rFonts w:ascii="HG丸ｺﾞｼｯｸM-PRO" w:eastAsia="HG丸ｺﾞｼｯｸM-PRO" w:hAnsi="HG丸ｺﾞｼｯｸM-PRO" w:hint="eastAsia"/>
        </w:rPr>
        <w:t>が大前提です。</w:t>
      </w:r>
    </w:p>
    <w:p w14:paraId="6DA5A2A3" w14:textId="77777777" w:rsidR="00D266C6" w:rsidRPr="00474DF3" w:rsidRDefault="00D266C6" w:rsidP="00D266C6">
      <w:pPr>
        <w:rPr>
          <w:rFonts w:ascii="HG丸ｺﾞｼｯｸM-PRO" w:eastAsia="HG丸ｺﾞｼｯｸM-PRO" w:hAnsi="HG丸ｺﾞｼｯｸM-PRO"/>
        </w:rPr>
      </w:pPr>
      <w:r w:rsidRPr="00474DF3">
        <w:rPr>
          <w:rFonts w:ascii="HG丸ｺﾞｼｯｸM-PRO" w:eastAsia="HG丸ｺﾞｼｯｸM-PRO" w:hAnsi="HG丸ｺﾞｼｯｸM-PRO" w:hint="eastAsia"/>
        </w:rPr>
        <w:t>真実は立場や思考によって関係者の数だけありますが、事実は一つです。</w:t>
      </w:r>
    </w:p>
    <w:p w14:paraId="065D421A" w14:textId="77777777" w:rsidR="00D266C6" w:rsidRPr="00474DF3" w:rsidRDefault="00D266C6" w:rsidP="00D266C6">
      <w:pPr>
        <w:rPr>
          <w:rFonts w:ascii="HG丸ｺﾞｼｯｸM-PRO" w:eastAsia="HG丸ｺﾞｼｯｸM-PRO" w:hAnsi="HG丸ｺﾞｼｯｸM-PRO"/>
        </w:rPr>
      </w:pPr>
      <w:r w:rsidRPr="00474DF3">
        <w:rPr>
          <w:rFonts w:ascii="HG丸ｺﾞｼｯｸM-PRO" w:eastAsia="HG丸ｺﾞｼｯｸM-PRO" w:hAnsi="HG丸ｺﾞｼｯｸM-PRO" w:hint="eastAsia"/>
          <w:u w:val="wave"/>
        </w:rPr>
        <w:t>事実を突きつけるのではなく</w:t>
      </w:r>
      <w:r w:rsidRPr="00474DF3">
        <w:rPr>
          <w:rFonts w:ascii="HG丸ｺﾞｼｯｸM-PRO" w:eastAsia="HG丸ｺﾞｼｯｸM-PRO" w:hAnsi="HG丸ｺﾞｼｯｸM-PRO" w:hint="eastAsia"/>
        </w:rPr>
        <w:t>、事実確認をして共有認識の下、様々な「真実」の中で、ご本人の幸福追求に必要な事は何かを「チーム○○さん」として考える情報整理がアセスメントです。</w:t>
      </w:r>
    </w:p>
    <w:p w14:paraId="42BD8EBA" w14:textId="77777777" w:rsidR="00D266C6" w:rsidRPr="00474DF3" w:rsidRDefault="00D266C6" w:rsidP="00D266C6">
      <w:pPr>
        <w:rPr>
          <w:rFonts w:ascii="HG丸ｺﾞｼｯｸM-PRO" w:eastAsia="HG丸ｺﾞｼｯｸM-PRO" w:hAnsi="HG丸ｺﾞｼｯｸM-PRO"/>
        </w:rPr>
      </w:pPr>
    </w:p>
    <w:p w14:paraId="7D1940A5" w14:textId="77777777" w:rsidR="00D266C6" w:rsidRPr="00474DF3" w:rsidRDefault="00D266C6" w:rsidP="00D266C6">
      <w:pPr>
        <w:rPr>
          <w:rFonts w:ascii="HG丸ｺﾞｼｯｸM-PRO" w:eastAsia="HG丸ｺﾞｼｯｸM-PRO" w:hAnsi="HG丸ｺﾞｼｯｸM-PRO"/>
        </w:rPr>
      </w:pPr>
      <w:r w:rsidRPr="00474DF3">
        <w:rPr>
          <w:rFonts w:ascii="HG丸ｺﾞｼｯｸM-PRO" w:eastAsia="HG丸ｺﾞｼｯｸM-PRO" w:hAnsi="HG丸ｺﾞｼｯｸM-PRO" w:hint="eastAsia"/>
        </w:rPr>
        <w:t>個別支援計画策定過程で担当者は、個別支援計画会議（ケース会議等とよばれるもの）を開催し、ご本人やご家族や関係者が参加して「チーム〇〇さん」を形成し、ご本人主体の支援・ご家族への寄り添い支援等をしていく為の</w:t>
      </w:r>
      <w:r w:rsidRPr="00474DF3">
        <w:rPr>
          <w:rFonts w:ascii="HG丸ｺﾞｼｯｸM-PRO" w:eastAsia="HG丸ｺﾞｼｯｸM-PRO" w:hAnsi="HG丸ｺﾞｼｯｸM-PRO" w:hint="eastAsia"/>
          <w:sz w:val="24"/>
          <w:szCs w:val="24"/>
        </w:rPr>
        <w:t>ケースワーク</w:t>
      </w:r>
      <w:r w:rsidRPr="00474DF3">
        <w:rPr>
          <w:rFonts w:ascii="HG丸ｺﾞｼｯｸM-PRO" w:eastAsia="HG丸ｺﾞｼｯｸM-PRO" w:hAnsi="HG丸ｺﾞｼｯｸM-PRO" w:hint="eastAsia"/>
        </w:rPr>
        <w:t>を展開します。みなさんはケースワーカなのです！</w:t>
      </w:r>
    </w:p>
    <w:p w14:paraId="768CB0EC" w14:textId="42E4E063" w:rsidR="00AF2DBD" w:rsidRPr="00474DF3" w:rsidRDefault="00D266C6" w:rsidP="00D266C6">
      <w:pPr>
        <w:rPr>
          <w:rFonts w:ascii="HG丸ｺﾞｼｯｸM-PRO" w:eastAsia="HG丸ｺﾞｼｯｸM-PRO" w:hAnsi="HG丸ｺﾞｼｯｸM-PRO" w:cstheme="majorEastAsia"/>
          <w:szCs w:val="21"/>
        </w:rPr>
      </w:pPr>
      <w:r w:rsidRPr="00474DF3">
        <w:rPr>
          <w:rFonts w:ascii="HG丸ｺﾞｼｯｸM-PRO" w:eastAsia="HG丸ｺﾞｼｯｸM-PRO" w:hAnsi="HG丸ｺﾞｼｯｸM-PRO" w:hint="eastAsia"/>
        </w:rPr>
        <w:t>個別支援計画会議での担当者の仕事は、事前調査や当日の資料作成が</w:t>
      </w:r>
      <w:r w:rsidRPr="00474DF3">
        <w:rPr>
          <w:rFonts w:ascii="HG丸ｺﾞｼｯｸM-PRO" w:eastAsia="HG丸ｺﾞｼｯｸM-PRO" w:hAnsi="HG丸ｺﾞｼｯｸM-PRO" w:cstheme="majorEastAsia" w:hint="eastAsia"/>
          <w:szCs w:val="21"/>
        </w:rPr>
        <w:t>９割となります。</w:t>
      </w:r>
    </w:p>
    <w:p w14:paraId="2E7BEEEE" w14:textId="77777777" w:rsidR="00D266C6" w:rsidRPr="00474DF3" w:rsidRDefault="00D266C6" w:rsidP="00D266C6">
      <w:pPr>
        <w:rPr>
          <w:rFonts w:ascii="HG丸ｺﾞｼｯｸM-PRO" w:eastAsia="HG丸ｺﾞｼｯｸM-PRO" w:hAnsi="HG丸ｺﾞｼｯｸM-PRO" w:cstheme="majorEastAsia"/>
          <w:szCs w:val="21"/>
        </w:rPr>
      </w:pPr>
    </w:p>
    <w:p w14:paraId="6389F893" w14:textId="77777777" w:rsidR="00D266C6" w:rsidRPr="006A2999" w:rsidRDefault="00D266C6" w:rsidP="00D266C6">
      <w:pPr>
        <w:rPr>
          <w:rFonts w:ascii="HG丸ｺﾞｼｯｸM-PRO" w:eastAsia="HG丸ｺﾞｼｯｸM-PRO" w:hAnsi="HG丸ｺﾞｼｯｸM-PRO" w:cstheme="majorEastAsia"/>
          <w:b/>
          <w:bCs/>
          <w:sz w:val="24"/>
          <w:szCs w:val="24"/>
          <w:bdr w:val="single" w:sz="4" w:space="0" w:color="auto"/>
        </w:rPr>
      </w:pPr>
      <w:r w:rsidRPr="006A2999">
        <w:rPr>
          <w:rFonts w:ascii="HG丸ｺﾞｼｯｸM-PRO" w:eastAsia="HG丸ｺﾞｼｯｸM-PRO" w:hAnsi="HG丸ｺﾞｼｯｸM-PRO" w:cstheme="majorEastAsia" w:hint="eastAsia"/>
          <w:b/>
          <w:bCs/>
          <w:sz w:val="24"/>
          <w:szCs w:val="24"/>
          <w:bdr w:val="single" w:sz="4" w:space="0" w:color="auto"/>
        </w:rPr>
        <w:t>アセスメント時にやる４種類の事</w:t>
      </w:r>
    </w:p>
    <w:p w14:paraId="3F12109F" w14:textId="77777777" w:rsidR="00D266C6" w:rsidRPr="00474DF3" w:rsidRDefault="00D266C6" w:rsidP="00D266C6">
      <w:pPr>
        <w:pStyle w:val="a3"/>
        <w:numPr>
          <w:ilvl w:val="0"/>
          <w:numId w:val="1"/>
        </w:numPr>
        <w:ind w:leftChars="0"/>
        <w:rPr>
          <w:rFonts w:ascii="HG丸ｺﾞｼｯｸM-PRO" w:eastAsia="HG丸ｺﾞｼｯｸM-PRO" w:hAnsi="HG丸ｺﾞｼｯｸM-PRO" w:cstheme="majorEastAsia"/>
          <w:szCs w:val="21"/>
        </w:rPr>
      </w:pPr>
      <w:r w:rsidRPr="00474DF3">
        <w:rPr>
          <w:rFonts w:ascii="HG丸ｺﾞｼｯｸM-PRO" w:eastAsia="HG丸ｺﾞｼｯｸM-PRO" w:hAnsi="HG丸ｺﾞｼｯｸM-PRO" w:cstheme="majorEastAsia" w:hint="eastAsia"/>
          <w:szCs w:val="21"/>
        </w:rPr>
        <w:t>ご本人へのヒアリング</w:t>
      </w:r>
    </w:p>
    <w:p w14:paraId="331468D9" w14:textId="77777777" w:rsidR="00D266C6" w:rsidRPr="00474DF3" w:rsidRDefault="00D266C6" w:rsidP="00D266C6">
      <w:pPr>
        <w:pStyle w:val="a3"/>
        <w:numPr>
          <w:ilvl w:val="0"/>
          <w:numId w:val="1"/>
        </w:numPr>
        <w:ind w:leftChars="0"/>
        <w:rPr>
          <w:rFonts w:ascii="HG丸ｺﾞｼｯｸM-PRO" w:eastAsia="HG丸ｺﾞｼｯｸM-PRO" w:hAnsi="HG丸ｺﾞｼｯｸM-PRO" w:cstheme="majorEastAsia"/>
          <w:szCs w:val="21"/>
        </w:rPr>
      </w:pPr>
      <w:r w:rsidRPr="00474DF3">
        <w:rPr>
          <w:rFonts w:ascii="HG丸ｺﾞｼｯｸM-PRO" w:eastAsia="HG丸ｺﾞｼｯｸM-PRO" w:hAnsi="HG丸ｺﾞｼｯｸM-PRO" w:cstheme="majorEastAsia" w:hint="eastAsia"/>
          <w:szCs w:val="21"/>
        </w:rPr>
        <w:t>ご家族へのヒアリング</w:t>
      </w:r>
    </w:p>
    <w:p w14:paraId="31071271" w14:textId="77777777" w:rsidR="00D266C6" w:rsidRPr="00474DF3" w:rsidRDefault="00D266C6" w:rsidP="00D266C6">
      <w:pPr>
        <w:pStyle w:val="a3"/>
        <w:numPr>
          <w:ilvl w:val="0"/>
          <w:numId w:val="1"/>
        </w:numPr>
        <w:ind w:leftChars="0"/>
        <w:rPr>
          <w:rFonts w:ascii="HG丸ｺﾞｼｯｸM-PRO" w:eastAsia="HG丸ｺﾞｼｯｸM-PRO" w:hAnsi="HG丸ｺﾞｼｯｸM-PRO" w:cstheme="majorEastAsia"/>
          <w:szCs w:val="21"/>
        </w:rPr>
      </w:pPr>
      <w:r w:rsidRPr="00474DF3">
        <w:rPr>
          <w:rFonts w:ascii="HG丸ｺﾞｼｯｸM-PRO" w:eastAsia="HG丸ｺﾞｼｯｸM-PRO" w:hAnsi="HG丸ｺﾞｼｯｸM-PRO" w:cstheme="majorEastAsia" w:hint="eastAsia"/>
          <w:szCs w:val="21"/>
        </w:rPr>
        <w:t>関係者ヒアリング</w:t>
      </w:r>
    </w:p>
    <w:p w14:paraId="775B4912" w14:textId="77777777" w:rsidR="00D266C6" w:rsidRPr="00474DF3" w:rsidRDefault="00D266C6" w:rsidP="00D266C6">
      <w:pPr>
        <w:pStyle w:val="a3"/>
        <w:numPr>
          <w:ilvl w:val="0"/>
          <w:numId w:val="1"/>
        </w:numPr>
        <w:ind w:leftChars="0"/>
        <w:rPr>
          <w:rFonts w:ascii="HG丸ｺﾞｼｯｸM-PRO" w:eastAsia="HG丸ｺﾞｼｯｸM-PRO" w:hAnsi="HG丸ｺﾞｼｯｸM-PRO" w:cstheme="majorEastAsia"/>
          <w:szCs w:val="21"/>
        </w:rPr>
      </w:pPr>
      <w:r w:rsidRPr="00474DF3">
        <w:rPr>
          <w:rFonts w:ascii="HG丸ｺﾞｼｯｸM-PRO" w:eastAsia="HG丸ｺﾞｼｯｸM-PRO" w:hAnsi="HG丸ｺﾞｼｯｸM-PRO" w:cstheme="majorEastAsia" w:hint="eastAsia"/>
          <w:szCs w:val="21"/>
        </w:rPr>
        <w:t>地域アセスメント（居住地域や活動地域の環境や社会資源）</w:t>
      </w:r>
    </w:p>
    <w:p w14:paraId="040F3772" w14:textId="77777777" w:rsidR="00D266C6" w:rsidRPr="00474DF3" w:rsidRDefault="00D266C6" w:rsidP="00D266C6">
      <w:pPr>
        <w:rPr>
          <w:rFonts w:ascii="HG丸ｺﾞｼｯｸM-PRO" w:eastAsia="HG丸ｺﾞｼｯｸM-PRO" w:hAnsi="HG丸ｺﾞｼｯｸM-PRO" w:cstheme="majorEastAsia"/>
          <w:szCs w:val="21"/>
        </w:rPr>
      </w:pPr>
    </w:p>
    <w:p w14:paraId="56CEC649" w14:textId="77777777" w:rsidR="00D266C6" w:rsidRPr="00394996" w:rsidRDefault="00D266C6" w:rsidP="00D266C6">
      <w:pPr>
        <w:ind w:leftChars="200" w:left="420"/>
        <w:rPr>
          <w:rFonts w:ascii="HG丸ｺﾞｼｯｸM-PRO" w:eastAsia="HG丸ｺﾞｼｯｸM-PRO" w:hAnsi="HG丸ｺﾞｼｯｸM-PRO" w:cstheme="majorEastAsia"/>
          <w:b/>
          <w:bCs/>
          <w:sz w:val="24"/>
          <w:szCs w:val="24"/>
          <w:bdr w:val="single" w:sz="4" w:space="0" w:color="auto"/>
        </w:rPr>
      </w:pPr>
      <w:r w:rsidRPr="00394996">
        <w:rPr>
          <w:rFonts w:ascii="HG丸ｺﾞｼｯｸM-PRO" w:eastAsia="HG丸ｺﾞｼｯｸM-PRO" w:hAnsi="HG丸ｺﾞｼｯｸM-PRO" w:cstheme="majorEastAsia" w:hint="eastAsia"/>
          <w:b/>
          <w:bCs/>
          <w:sz w:val="24"/>
          <w:szCs w:val="24"/>
          <w:bdr w:val="single" w:sz="4" w:space="0" w:color="auto"/>
        </w:rPr>
        <w:t>ヒアリング時に必要なスキル</w:t>
      </w:r>
      <w:r>
        <w:rPr>
          <w:rFonts w:ascii="HG丸ｺﾞｼｯｸM-PRO" w:eastAsia="HG丸ｺﾞｼｯｸM-PRO" w:hAnsi="HG丸ｺﾞｼｯｸM-PRO" w:cstheme="majorEastAsia" w:hint="eastAsia"/>
          <w:b/>
          <w:bCs/>
          <w:sz w:val="24"/>
          <w:szCs w:val="24"/>
          <w:bdr w:val="single" w:sz="4" w:space="0" w:color="auto"/>
        </w:rPr>
        <w:t>３つ</w:t>
      </w:r>
    </w:p>
    <w:p w14:paraId="5599CF5C" w14:textId="77777777" w:rsidR="00D266C6" w:rsidRPr="00394996" w:rsidRDefault="00D266C6" w:rsidP="00D266C6">
      <w:pPr>
        <w:pStyle w:val="a3"/>
        <w:numPr>
          <w:ilvl w:val="0"/>
          <w:numId w:val="3"/>
        </w:numPr>
        <w:ind w:leftChars="0"/>
        <w:rPr>
          <w:rFonts w:ascii="HG丸ｺﾞｼｯｸM-PRO" w:eastAsia="HG丸ｺﾞｼｯｸM-PRO" w:hAnsi="HG丸ｺﾞｼｯｸM-PRO" w:cstheme="majorEastAsia"/>
          <w:szCs w:val="21"/>
        </w:rPr>
      </w:pPr>
      <w:r w:rsidRPr="00394996">
        <w:rPr>
          <w:rFonts w:ascii="HG丸ｺﾞｼｯｸM-PRO" w:eastAsia="HG丸ｺﾞｼｯｸM-PRO" w:hAnsi="HG丸ｺﾞｼｯｸM-PRO" w:cstheme="majorEastAsia" w:hint="eastAsia"/>
          <w:szCs w:val="21"/>
        </w:rPr>
        <w:t>アカウンタビリティー</w:t>
      </w:r>
    </w:p>
    <w:p w14:paraId="08B4EB65" w14:textId="77777777" w:rsidR="00D266C6" w:rsidRPr="00394996" w:rsidRDefault="00D266C6" w:rsidP="00D266C6">
      <w:pPr>
        <w:pStyle w:val="a3"/>
        <w:numPr>
          <w:ilvl w:val="0"/>
          <w:numId w:val="3"/>
        </w:numPr>
        <w:ind w:leftChars="0"/>
        <w:rPr>
          <w:rFonts w:ascii="HG丸ｺﾞｼｯｸM-PRO" w:eastAsia="HG丸ｺﾞｼｯｸM-PRO" w:hAnsi="HG丸ｺﾞｼｯｸM-PRO" w:cstheme="majorEastAsia"/>
          <w:szCs w:val="21"/>
        </w:rPr>
      </w:pPr>
      <w:r w:rsidRPr="00394996">
        <w:rPr>
          <w:rFonts w:ascii="HG丸ｺﾞｼｯｸM-PRO" w:eastAsia="HG丸ｺﾞｼｯｸM-PRO" w:hAnsi="HG丸ｺﾞｼｯｸM-PRO" w:cstheme="majorEastAsia" w:hint="eastAsia"/>
          <w:szCs w:val="21"/>
        </w:rPr>
        <w:t>自己覚知</w:t>
      </w:r>
    </w:p>
    <w:p w14:paraId="1FB7358B" w14:textId="77777777" w:rsidR="00D266C6" w:rsidRPr="00394996" w:rsidRDefault="00D266C6" w:rsidP="00D266C6">
      <w:pPr>
        <w:pStyle w:val="a3"/>
        <w:numPr>
          <w:ilvl w:val="0"/>
          <w:numId w:val="3"/>
        </w:numPr>
        <w:ind w:leftChars="0"/>
        <w:rPr>
          <w:rFonts w:ascii="HG丸ｺﾞｼｯｸM-PRO" w:eastAsia="HG丸ｺﾞｼｯｸM-PRO" w:hAnsi="HG丸ｺﾞｼｯｸM-PRO" w:cstheme="majorEastAsia"/>
          <w:szCs w:val="21"/>
        </w:rPr>
      </w:pPr>
      <w:r w:rsidRPr="00394996">
        <w:rPr>
          <w:rFonts w:ascii="HG丸ｺﾞｼｯｸM-PRO" w:eastAsia="HG丸ｺﾞｼｯｸM-PRO" w:hAnsi="HG丸ｺﾞｼｯｸM-PRO" w:cstheme="majorEastAsia" w:hint="eastAsia"/>
          <w:szCs w:val="21"/>
        </w:rPr>
        <w:t>バイスティックの7原則</w:t>
      </w:r>
    </w:p>
    <w:p w14:paraId="528DE3A5" w14:textId="77777777" w:rsidR="00D266C6" w:rsidRPr="00474DF3" w:rsidRDefault="00D266C6" w:rsidP="00D266C6">
      <w:pPr>
        <w:rPr>
          <w:rFonts w:ascii="HG丸ｺﾞｼｯｸM-PRO" w:eastAsia="HG丸ｺﾞｼｯｸM-PRO" w:hAnsi="HG丸ｺﾞｼｯｸM-PRO" w:cstheme="majorEastAsia"/>
          <w:szCs w:val="21"/>
        </w:rPr>
      </w:pPr>
    </w:p>
    <w:p w14:paraId="28631C17" w14:textId="285A113D" w:rsidR="00D266C6" w:rsidRPr="003B695E" w:rsidRDefault="00D266C6" w:rsidP="00D266C6">
      <w:pPr>
        <w:ind w:leftChars="400" w:left="840"/>
        <w:rPr>
          <w:rFonts w:ascii="HG丸ｺﾞｼｯｸM-PRO" w:eastAsia="HG丸ｺﾞｼｯｸM-PRO" w:hAnsi="HG丸ｺﾞｼｯｸM-PRO" w:cstheme="majorEastAsia"/>
          <w:b/>
          <w:bCs/>
          <w:sz w:val="24"/>
          <w:szCs w:val="24"/>
          <w:bdr w:val="single" w:sz="4" w:space="0" w:color="auto"/>
        </w:rPr>
      </w:pPr>
      <w:r w:rsidRPr="001B6DD4">
        <w:rPr>
          <w:rFonts w:ascii="HG丸ｺﾞｼｯｸM-PRO" w:eastAsia="HG丸ｺﾞｼｯｸM-PRO" w:hAnsi="HG丸ｺﾞｼｯｸM-PRO" w:cstheme="majorEastAsia" w:hint="eastAsia"/>
          <w:b/>
          <w:bCs/>
          <w:sz w:val="24"/>
          <w:szCs w:val="24"/>
          <w:bdr w:val="single" w:sz="4" w:space="0" w:color="auto"/>
        </w:rPr>
        <w:t>アカウンタビリティーの３つのポイント</w:t>
      </w:r>
    </w:p>
    <w:p w14:paraId="7D396E73" w14:textId="77777777" w:rsidR="00D266C6" w:rsidRPr="006A2999" w:rsidRDefault="00D266C6" w:rsidP="00D266C6">
      <w:pPr>
        <w:pStyle w:val="a3"/>
        <w:numPr>
          <w:ilvl w:val="0"/>
          <w:numId w:val="2"/>
        </w:numPr>
        <w:ind w:left="1280"/>
        <w:rPr>
          <w:rFonts w:ascii="HG丸ｺﾞｼｯｸM-PRO" w:eastAsia="HG丸ｺﾞｼｯｸM-PRO" w:hAnsi="HG丸ｺﾞｼｯｸM-PRO" w:cstheme="majorEastAsia"/>
          <w:szCs w:val="21"/>
        </w:rPr>
      </w:pPr>
      <w:r w:rsidRPr="006A2999">
        <w:rPr>
          <w:rFonts w:ascii="HG丸ｺﾞｼｯｸM-PRO" w:eastAsia="HG丸ｺﾞｼｯｸM-PRO" w:hAnsi="HG丸ｺﾞｼｯｸM-PRO" w:cstheme="majorEastAsia" w:hint="eastAsia"/>
          <w:szCs w:val="21"/>
        </w:rPr>
        <w:t>対象が誰であるか。その対象について正確（多面的に。独断的でなく客観的に。）に把握しているか。</w:t>
      </w:r>
    </w:p>
    <w:p w14:paraId="1F4F38A7" w14:textId="77777777" w:rsidR="00D266C6" w:rsidRPr="006A2999" w:rsidRDefault="00D266C6" w:rsidP="00D266C6">
      <w:pPr>
        <w:pStyle w:val="a3"/>
        <w:numPr>
          <w:ilvl w:val="0"/>
          <w:numId w:val="2"/>
        </w:numPr>
        <w:ind w:left="1280"/>
        <w:rPr>
          <w:rFonts w:ascii="HG丸ｺﾞｼｯｸM-PRO" w:eastAsia="HG丸ｺﾞｼｯｸM-PRO" w:hAnsi="HG丸ｺﾞｼｯｸM-PRO" w:cstheme="majorEastAsia"/>
          <w:szCs w:val="21"/>
        </w:rPr>
      </w:pPr>
      <w:r w:rsidRPr="006A2999">
        <w:rPr>
          <w:rFonts w:ascii="HG丸ｺﾞｼｯｸM-PRO" w:eastAsia="HG丸ｺﾞｼｯｸM-PRO" w:hAnsi="HG丸ｺﾞｼｯｸM-PRO" w:cstheme="majorEastAsia" w:hint="eastAsia"/>
          <w:szCs w:val="21"/>
        </w:rPr>
        <w:t>パターナリズムで</w:t>
      </w:r>
      <w:r>
        <w:rPr>
          <w:rFonts w:ascii="HG丸ｺﾞｼｯｸM-PRO" w:eastAsia="HG丸ｺﾞｼｯｸM-PRO" w:hAnsi="HG丸ｺﾞｼｯｸM-PRO" w:cstheme="majorEastAsia" w:hint="eastAsia"/>
          <w:szCs w:val="21"/>
        </w:rPr>
        <w:t>はなく、</w:t>
      </w:r>
      <w:r w:rsidRPr="006A2999">
        <w:rPr>
          <w:rFonts w:ascii="HG丸ｺﾞｼｯｸM-PRO" w:eastAsia="HG丸ｺﾞｼｯｸM-PRO" w:hAnsi="HG丸ｺﾞｼｯｸM-PRO" w:cstheme="majorEastAsia" w:hint="eastAsia"/>
          <w:szCs w:val="21"/>
        </w:rPr>
        <w:t>説得するため</w:t>
      </w:r>
      <w:r>
        <w:rPr>
          <w:rFonts w:ascii="HG丸ｺﾞｼｯｸM-PRO" w:eastAsia="HG丸ｺﾞｼｯｸM-PRO" w:hAnsi="HG丸ｺﾞｼｯｸM-PRO" w:cstheme="majorEastAsia" w:hint="eastAsia"/>
          <w:szCs w:val="21"/>
        </w:rPr>
        <w:t>でもない</w:t>
      </w:r>
      <w:r w:rsidRPr="006A2999">
        <w:rPr>
          <w:rFonts w:ascii="HG丸ｺﾞｼｯｸM-PRO" w:eastAsia="HG丸ｺﾞｼｯｸM-PRO" w:hAnsi="HG丸ｺﾞｼｯｸM-PRO" w:cstheme="majorEastAsia" w:hint="eastAsia"/>
          <w:szCs w:val="21"/>
        </w:rPr>
        <w:t>資料作りや情報提供</w:t>
      </w:r>
      <w:r>
        <w:rPr>
          <w:rFonts w:ascii="HG丸ｺﾞｼｯｸM-PRO" w:eastAsia="HG丸ｺﾞｼｯｸM-PRO" w:hAnsi="HG丸ｺﾞｼｯｸM-PRO" w:cstheme="majorEastAsia" w:hint="eastAsia"/>
          <w:szCs w:val="21"/>
        </w:rPr>
        <w:t>ができているか。</w:t>
      </w:r>
      <w:r w:rsidRPr="006A2999">
        <w:rPr>
          <w:rFonts w:ascii="HG丸ｺﾞｼｯｸM-PRO" w:eastAsia="HG丸ｺﾞｼｯｸM-PRO" w:hAnsi="HG丸ｺﾞｼｯｸM-PRO" w:cstheme="majorEastAsia" w:hint="eastAsia"/>
          <w:szCs w:val="21"/>
        </w:rPr>
        <w:t>意思決定の手がかりとなり、また意見表明しやすくする情報や環境を設定できているか。</w:t>
      </w:r>
    </w:p>
    <w:p w14:paraId="3D3D1059" w14:textId="77777777" w:rsidR="00D266C6" w:rsidRPr="006A2999" w:rsidRDefault="00D266C6" w:rsidP="00D266C6">
      <w:pPr>
        <w:pStyle w:val="a3"/>
        <w:numPr>
          <w:ilvl w:val="0"/>
          <w:numId w:val="2"/>
        </w:numPr>
        <w:ind w:left="1280"/>
        <w:rPr>
          <w:rFonts w:ascii="HG丸ｺﾞｼｯｸM-PRO" w:eastAsia="HG丸ｺﾞｼｯｸM-PRO" w:hAnsi="HG丸ｺﾞｼｯｸM-PRO" w:cstheme="majorEastAsia"/>
          <w:szCs w:val="21"/>
        </w:rPr>
      </w:pPr>
      <w:r w:rsidRPr="006A2999">
        <w:rPr>
          <w:rFonts w:ascii="HG丸ｺﾞｼｯｸM-PRO" w:eastAsia="HG丸ｺﾞｼｯｸM-PRO" w:hAnsi="HG丸ｺﾞｼｯｸM-PRO" w:cstheme="majorEastAsia" w:hint="eastAsia"/>
          <w:szCs w:val="21"/>
        </w:rPr>
        <w:t>着地点（PDCAサイクルの下、ご本人主体支援）のあるヒアリングになっているか。着地点とは結果ありきという意味ではなく、対象が「何を問われているか。」を、意識して大いに”語って”頂く素地を作れているか否かという事である。</w:t>
      </w:r>
    </w:p>
    <w:p w14:paraId="6AA8EA37" w14:textId="77777777" w:rsidR="00D266C6" w:rsidRDefault="00D266C6" w:rsidP="00D266C6">
      <w:pPr>
        <w:rPr>
          <w:rFonts w:ascii="HG丸ｺﾞｼｯｸM-PRO" w:eastAsia="HG丸ｺﾞｼｯｸM-PRO" w:hAnsi="HG丸ｺﾞｼｯｸM-PRO" w:cstheme="majorEastAsia"/>
          <w:szCs w:val="18"/>
        </w:rPr>
      </w:pPr>
    </w:p>
    <w:p w14:paraId="0E6946F4" w14:textId="0BFAFEAA" w:rsidR="003959FD" w:rsidRPr="001201CB" w:rsidRDefault="00D266C6" w:rsidP="001201CB">
      <w:pPr>
        <w:ind w:leftChars="400" w:left="840"/>
        <w:rPr>
          <w:rFonts w:ascii="HG丸ｺﾞｼｯｸM-PRO" w:eastAsia="HG丸ｺﾞｼｯｸM-PRO" w:hAnsi="HG丸ｺﾞｼｯｸM-PRO" w:cstheme="majorEastAsia"/>
          <w:szCs w:val="21"/>
        </w:rPr>
      </w:pPr>
      <w:r w:rsidRPr="00365E44">
        <w:rPr>
          <w:rFonts w:ascii="HG丸ｺﾞｼｯｸM-PRO" w:eastAsia="HG丸ｺﾞｼｯｸM-PRO" w:hAnsi="HG丸ｺﾞｼｯｸM-PRO" w:cstheme="majorEastAsia" w:hint="eastAsia"/>
          <w:szCs w:val="18"/>
        </w:rPr>
        <w:t>視覚的に分類整頓された資料は、障がいの有無や年齢</w:t>
      </w:r>
      <w:r>
        <w:rPr>
          <w:rFonts w:ascii="HG丸ｺﾞｼｯｸM-PRO" w:eastAsia="HG丸ｺﾞｼｯｸM-PRO" w:hAnsi="HG丸ｺﾞｼｯｸM-PRO" w:cstheme="majorEastAsia" w:hint="eastAsia"/>
          <w:szCs w:val="18"/>
        </w:rPr>
        <w:t>など</w:t>
      </w:r>
      <w:r w:rsidRPr="00365E44">
        <w:rPr>
          <w:rFonts w:ascii="HG丸ｺﾞｼｯｸM-PRO" w:eastAsia="HG丸ｺﾞｼｯｸM-PRO" w:hAnsi="HG丸ｺﾞｼｯｸM-PRO" w:cstheme="majorEastAsia" w:hint="eastAsia"/>
          <w:szCs w:val="18"/>
        </w:rPr>
        <w:t>に</w:t>
      </w:r>
      <w:r>
        <w:rPr>
          <w:rFonts w:ascii="HG丸ｺﾞｼｯｸM-PRO" w:eastAsia="HG丸ｺﾞｼｯｸM-PRO" w:hAnsi="HG丸ｺﾞｼｯｸM-PRO" w:cstheme="majorEastAsia" w:hint="eastAsia"/>
          <w:szCs w:val="18"/>
        </w:rPr>
        <w:t>関わらず伝わりやすいです。</w:t>
      </w:r>
      <w:r w:rsidRPr="00365E44">
        <w:rPr>
          <w:rFonts w:ascii="HG丸ｺﾞｼｯｸM-PRO" w:eastAsia="HG丸ｺﾞｼｯｸM-PRO" w:hAnsi="HG丸ｺﾞｼｯｸM-PRO" w:cstheme="majorEastAsia" w:hint="eastAsia"/>
          <w:szCs w:val="18"/>
        </w:rPr>
        <w:t>文字だけの書類を渡され、つらつらと説明されるより、</w:t>
      </w:r>
      <w:r>
        <w:rPr>
          <w:rFonts w:ascii="HG丸ｺﾞｼｯｸM-PRO" w:eastAsia="HG丸ｺﾞｼｯｸM-PRO" w:hAnsi="HG丸ｺﾞｼｯｸM-PRO" w:cstheme="majorEastAsia" w:hint="eastAsia"/>
          <w:szCs w:val="18"/>
        </w:rPr>
        <w:t>「なにを言われているのだろう」という</w:t>
      </w:r>
      <w:r w:rsidRPr="00365E44">
        <w:rPr>
          <w:rFonts w:ascii="HG丸ｺﾞｼｯｸM-PRO" w:eastAsia="HG丸ｺﾞｼｯｸM-PRO" w:hAnsi="HG丸ｺﾞｼｯｸM-PRO" w:cstheme="majorEastAsia" w:hint="eastAsia"/>
          <w:szCs w:val="18"/>
        </w:rPr>
        <w:t>不安感が薄らぎ、興味を持って時間を共有しようと思って頂ける可能性</w:t>
      </w:r>
      <w:r>
        <w:rPr>
          <w:rFonts w:ascii="HG丸ｺﾞｼｯｸM-PRO" w:eastAsia="HG丸ｺﾞｼｯｸM-PRO" w:hAnsi="HG丸ｺﾞｼｯｸM-PRO" w:cstheme="majorEastAsia" w:hint="eastAsia"/>
          <w:szCs w:val="18"/>
        </w:rPr>
        <w:t>が</w:t>
      </w:r>
      <w:r w:rsidRPr="00365E44">
        <w:rPr>
          <w:rFonts w:ascii="HG丸ｺﾞｼｯｸM-PRO" w:eastAsia="HG丸ｺﾞｼｯｸM-PRO" w:hAnsi="HG丸ｺﾞｼｯｸM-PRO" w:cstheme="majorEastAsia" w:hint="eastAsia"/>
          <w:szCs w:val="18"/>
        </w:rPr>
        <w:t>高くな</w:t>
      </w:r>
      <w:r>
        <w:rPr>
          <w:rFonts w:ascii="HG丸ｺﾞｼｯｸM-PRO" w:eastAsia="HG丸ｺﾞｼｯｸM-PRO" w:hAnsi="HG丸ｺﾞｼｯｸM-PRO" w:cstheme="majorEastAsia" w:hint="eastAsia"/>
          <w:szCs w:val="18"/>
        </w:rPr>
        <w:t>ります</w:t>
      </w:r>
      <w:r w:rsidRPr="00365E44">
        <w:rPr>
          <w:rFonts w:ascii="HG丸ｺﾞｼｯｸM-PRO" w:eastAsia="HG丸ｺﾞｼｯｸM-PRO" w:hAnsi="HG丸ｺﾞｼｯｸM-PRO" w:cstheme="majorEastAsia" w:hint="eastAsia"/>
          <w:szCs w:val="18"/>
        </w:rPr>
        <w:t>。資料つくりも含め正確なアカウンタビリティースキルがあり、ご本人やご家族</w:t>
      </w:r>
      <w:r>
        <w:rPr>
          <w:rFonts w:ascii="HG丸ｺﾞｼｯｸM-PRO" w:eastAsia="HG丸ｺﾞｼｯｸM-PRO" w:hAnsi="HG丸ｺﾞｼｯｸM-PRO" w:cstheme="majorEastAsia" w:hint="eastAsia"/>
          <w:szCs w:val="18"/>
        </w:rPr>
        <w:t>や関係者</w:t>
      </w:r>
      <w:r w:rsidRPr="00365E44">
        <w:rPr>
          <w:rFonts w:ascii="HG丸ｺﾞｼｯｸM-PRO" w:eastAsia="HG丸ｺﾞｼｯｸM-PRO" w:hAnsi="HG丸ｺﾞｼｯｸM-PRO" w:cstheme="majorEastAsia" w:hint="eastAsia"/>
          <w:szCs w:val="18"/>
        </w:rPr>
        <w:t>に「不安感ないな。わかりやすいな。」と感じて頂けることが大切な要素と考えます。</w:t>
      </w:r>
    </w:p>
    <w:p w14:paraId="0E6F2730" w14:textId="77777777" w:rsidR="007132F5" w:rsidRDefault="007132F5" w:rsidP="003F6824">
      <w:pPr>
        <w:pStyle w:val="a3"/>
        <w:ind w:leftChars="410" w:left="861"/>
        <w:rPr>
          <w:rFonts w:ascii="HG丸ｺﾞｼｯｸM-PRO" w:eastAsia="HG丸ｺﾞｼｯｸM-PRO" w:hAnsi="HG丸ｺﾞｼｯｸM-PRO" w:cstheme="majorEastAsia"/>
          <w:szCs w:val="21"/>
        </w:rPr>
      </w:pPr>
    </w:p>
    <w:p w14:paraId="636394E7" w14:textId="77777777" w:rsidR="007132F5" w:rsidRDefault="007132F5" w:rsidP="003F6824">
      <w:pPr>
        <w:pStyle w:val="a3"/>
        <w:ind w:leftChars="410" w:left="861"/>
        <w:rPr>
          <w:rFonts w:ascii="HG丸ｺﾞｼｯｸM-PRO" w:eastAsia="HG丸ｺﾞｼｯｸM-PRO" w:hAnsi="HG丸ｺﾞｼｯｸM-PRO" w:cstheme="majorEastAsia"/>
          <w:szCs w:val="21"/>
        </w:rPr>
      </w:pPr>
    </w:p>
    <w:p w14:paraId="24CEDA27" w14:textId="593F105D" w:rsidR="00D266C6" w:rsidRPr="003F6824" w:rsidRDefault="00D266C6" w:rsidP="003F6824">
      <w:pPr>
        <w:pStyle w:val="a3"/>
        <w:ind w:leftChars="410" w:left="861"/>
        <w:rPr>
          <w:rFonts w:ascii="HG丸ｺﾞｼｯｸM-PRO" w:eastAsia="HG丸ｺﾞｼｯｸM-PRO" w:hAnsi="HG丸ｺﾞｼｯｸM-PRO" w:cstheme="majorEastAsia"/>
          <w:szCs w:val="21"/>
        </w:rPr>
      </w:pPr>
      <w:r w:rsidRPr="00F05A1F">
        <w:rPr>
          <w:rFonts w:ascii="HG丸ｺﾞｼｯｸM-PRO" w:eastAsia="HG丸ｺﾞｼｯｸM-PRO" w:hAnsi="HG丸ｺﾞｼｯｸM-PRO" w:cstheme="majorEastAsia" w:hint="eastAsia"/>
          <w:szCs w:val="21"/>
        </w:rPr>
        <w:lastRenderedPageBreak/>
        <w:t>他者の表明・表出を促す、すなわち「その方の”語り”を引き出し傾聴に徹する」という支援の基本スキルには、</w:t>
      </w:r>
      <w:r w:rsidR="003F6824" w:rsidRPr="003F6824">
        <w:rPr>
          <w:rFonts w:ascii="HG丸ｺﾞｼｯｸM-PRO" w:eastAsia="HG丸ｺﾞｼｯｸM-PRO" w:hAnsi="HG丸ｺﾞｼｯｸM-PRO" w:cstheme="majorEastAsia" w:hint="eastAsia"/>
          <w:szCs w:val="21"/>
        </w:rPr>
        <w:t>前ページ</w:t>
      </w:r>
      <w:r w:rsidR="003F6824">
        <w:rPr>
          <w:rFonts w:ascii="HG丸ｺﾞｼｯｸM-PRO" w:eastAsia="HG丸ｺﾞｼｯｸM-PRO" w:hAnsi="HG丸ｺﾞｼｯｸM-PRO" w:cstheme="majorEastAsia" w:hint="eastAsia"/>
          <w:szCs w:val="21"/>
        </w:rPr>
        <w:t>の</w:t>
      </w:r>
      <w:r w:rsidR="00D53606">
        <w:rPr>
          <w:rFonts w:ascii="HG丸ｺﾞｼｯｸM-PRO" w:eastAsia="HG丸ｺﾞｼｯｸM-PRO" w:hAnsi="HG丸ｺﾞｼｯｸM-PRO" w:cstheme="majorEastAsia" w:hint="eastAsia"/>
          <w:szCs w:val="21"/>
        </w:rPr>
        <w:t>【</w:t>
      </w:r>
      <w:r w:rsidR="003F6824">
        <w:rPr>
          <w:rFonts w:ascii="HG丸ｺﾞｼｯｸM-PRO" w:eastAsia="HG丸ｺﾞｼｯｸM-PRO" w:hAnsi="HG丸ｺﾞｼｯｸM-PRO" w:cstheme="majorEastAsia" w:hint="eastAsia"/>
          <w:szCs w:val="21"/>
        </w:rPr>
        <w:t>ヒアリング</w:t>
      </w:r>
      <w:r w:rsidR="00D53606">
        <w:rPr>
          <w:rFonts w:ascii="HG丸ｺﾞｼｯｸM-PRO" w:eastAsia="HG丸ｺﾞｼｯｸM-PRO" w:hAnsi="HG丸ｺﾞｼｯｸM-PRO" w:cstheme="majorEastAsia" w:hint="eastAsia"/>
          <w:szCs w:val="21"/>
        </w:rPr>
        <w:t>時に必要なスキル３つ】の内の</w:t>
      </w:r>
      <w:r w:rsidRPr="003F6824">
        <w:rPr>
          <w:rFonts w:ascii="HG丸ｺﾞｼｯｸM-PRO" w:eastAsia="HG丸ｺﾞｼｯｸM-PRO" w:hAnsi="HG丸ｺﾞｼｯｸM-PRO" w:cstheme="majorEastAsia" w:hint="eastAsia"/>
          <w:szCs w:val="21"/>
        </w:rPr>
        <w:t>②自己覚知と③バイスティックの7原則が必要です。</w:t>
      </w:r>
    </w:p>
    <w:p w14:paraId="2E93DF4A" w14:textId="77777777" w:rsidR="00D266C6" w:rsidRPr="00474DF3" w:rsidRDefault="00D266C6" w:rsidP="00D266C6">
      <w:pPr>
        <w:rPr>
          <w:rFonts w:ascii="HG丸ｺﾞｼｯｸM-PRO" w:eastAsia="HG丸ｺﾞｼｯｸM-PRO" w:hAnsi="HG丸ｺﾞｼｯｸM-PRO" w:cstheme="majorEastAsia"/>
          <w:szCs w:val="21"/>
        </w:rPr>
      </w:pPr>
    </w:p>
    <w:p w14:paraId="79E9DA8B" w14:textId="77777777" w:rsidR="00D266C6" w:rsidRPr="00F05A1F" w:rsidRDefault="00D266C6" w:rsidP="00D266C6">
      <w:pPr>
        <w:ind w:leftChars="400" w:left="840"/>
        <w:rPr>
          <w:rFonts w:ascii="HG丸ｺﾞｼｯｸM-PRO" w:eastAsia="HG丸ｺﾞｼｯｸM-PRO" w:hAnsi="HG丸ｺﾞｼｯｸM-PRO"/>
          <w:b/>
          <w:bCs/>
          <w:sz w:val="24"/>
          <w:szCs w:val="28"/>
          <w:bdr w:val="single" w:sz="4" w:space="0" w:color="auto"/>
        </w:rPr>
      </w:pPr>
      <w:r w:rsidRPr="00F05A1F">
        <w:rPr>
          <w:rFonts w:ascii="HG丸ｺﾞｼｯｸM-PRO" w:eastAsia="HG丸ｺﾞｼｯｸM-PRO" w:hAnsi="HG丸ｺﾞｼｯｸM-PRO" w:hint="eastAsia"/>
          <w:b/>
          <w:bCs/>
          <w:sz w:val="24"/>
          <w:szCs w:val="28"/>
          <w:bdr w:val="single" w:sz="4" w:space="0" w:color="auto"/>
        </w:rPr>
        <w:t>自己覚知</w:t>
      </w:r>
    </w:p>
    <w:p w14:paraId="1B71FD56" w14:textId="77777777" w:rsidR="00D266C6" w:rsidRPr="00474DF3" w:rsidRDefault="00D266C6" w:rsidP="00D266C6">
      <w:pPr>
        <w:ind w:leftChars="400" w:left="840"/>
        <w:rPr>
          <w:rFonts w:ascii="HG丸ｺﾞｼｯｸM-PRO" w:eastAsia="HG丸ｺﾞｼｯｸM-PRO" w:hAnsi="HG丸ｺﾞｼｯｸM-PRO"/>
        </w:rPr>
      </w:pPr>
      <w:r w:rsidRPr="00474DF3">
        <w:rPr>
          <w:rFonts w:ascii="HG丸ｺﾞｼｯｸM-PRO" w:eastAsia="HG丸ｺﾞｼｯｸM-PRO" w:hAnsi="HG丸ｺﾞｼｯｸM-PRO" w:hint="eastAsia"/>
        </w:rPr>
        <w:t>自身に好き・嫌いが</w:t>
      </w:r>
      <w:r>
        <w:rPr>
          <w:rFonts w:ascii="HG丸ｺﾞｼｯｸM-PRO" w:eastAsia="HG丸ｺﾞｼｯｸM-PRO" w:hAnsi="HG丸ｺﾞｼｯｸM-PRO" w:hint="eastAsia"/>
        </w:rPr>
        <w:t>ある</w:t>
      </w:r>
      <w:r w:rsidRPr="00474DF3">
        <w:rPr>
          <w:rFonts w:ascii="HG丸ｺﾞｼｯｸM-PRO" w:eastAsia="HG丸ｺﾞｼｯｸM-PRO" w:hAnsi="HG丸ｺﾞｼｯｸM-PRO" w:hint="eastAsia"/>
        </w:rPr>
        <w:t>事は</w:t>
      </w:r>
      <w:r>
        <w:rPr>
          <w:rFonts w:ascii="HG丸ｺﾞｼｯｸM-PRO" w:eastAsia="HG丸ｺﾞｼｯｸM-PRO" w:hAnsi="HG丸ｺﾞｼｯｸM-PRO" w:hint="eastAsia"/>
        </w:rPr>
        <w:t>多くの方々が</w:t>
      </w:r>
      <w:r w:rsidRPr="00474DF3">
        <w:rPr>
          <w:rFonts w:ascii="HG丸ｺﾞｼｯｸM-PRO" w:eastAsia="HG丸ｺﾞｼｯｸM-PRO" w:hAnsi="HG丸ｺﾞｼｯｸM-PRO" w:hint="eastAsia"/>
        </w:rPr>
        <w:t>知ってい</w:t>
      </w:r>
      <w:r>
        <w:rPr>
          <w:rFonts w:ascii="HG丸ｺﾞｼｯｸM-PRO" w:eastAsia="HG丸ｺﾞｼｯｸM-PRO" w:hAnsi="HG丸ｺﾞｼｯｸM-PRO" w:hint="eastAsia"/>
        </w:rPr>
        <w:t>ます。</w:t>
      </w:r>
      <w:r w:rsidRPr="00474DF3">
        <w:rPr>
          <w:rFonts w:ascii="HG丸ｺﾞｼｯｸM-PRO" w:eastAsia="HG丸ｺﾞｼｯｸM-PRO" w:hAnsi="HG丸ｺﾞｼｯｸM-PRO" w:hint="eastAsia"/>
        </w:rPr>
        <w:t>その「自己」は一番揺らがせ</w:t>
      </w:r>
      <w:r>
        <w:rPr>
          <w:rFonts w:ascii="HG丸ｺﾞｼｯｸM-PRO" w:eastAsia="HG丸ｺﾞｼｯｸM-PRO" w:hAnsi="HG丸ｺﾞｼｯｸM-PRO" w:hint="eastAsia"/>
        </w:rPr>
        <w:t>やす</w:t>
      </w:r>
      <w:r w:rsidRPr="00474DF3">
        <w:rPr>
          <w:rFonts w:ascii="HG丸ｺﾞｼｯｸM-PRO" w:eastAsia="HG丸ｺﾞｼｯｸM-PRO" w:hAnsi="HG丸ｺﾞｼｯｸM-PRO" w:hint="eastAsia"/>
        </w:rPr>
        <w:t>いもろいものです。</w:t>
      </w:r>
    </w:p>
    <w:p w14:paraId="7F108303" w14:textId="77777777" w:rsidR="00D266C6" w:rsidRPr="00474DF3" w:rsidRDefault="00D266C6" w:rsidP="00D266C6">
      <w:pPr>
        <w:ind w:leftChars="400" w:left="840"/>
        <w:rPr>
          <w:rFonts w:ascii="HG丸ｺﾞｼｯｸM-PRO" w:eastAsia="HG丸ｺﾞｼｯｸM-PRO" w:hAnsi="HG丸ｺﾞｼｯｸM-PRO"/>
        </w:rPr>
      </w:pPr>
      <w:r w:rsidRPr="00474DF3">
        <w:rPr>
          <w:rFonts w:ascii="HG丸ｺﾞｼｯｸM-PRO" w:eastAsia="HG丸ｺﾞｼｯｸM-PRO" w:hAnsi="HG丸ｺﾞｼｯｸM-PRO" w:hint="eastAsia"/>
        </w:rPr>
        <w:t>人や環境（生活・立場・役割）や自尊心や他者への憎悪で、信念信条の好き・嫌い（＝自己）を揺るがせ、その結果「そうじゃないのに・・・」と自己嫌悪を感じたり、思い通りにならない事を環境・他者に原因があると思いたくなくなります。</w:t>
      </w:r>
    </w:p>
    <w:p w14:paraId="377F01D3" w14:textId="77777777" w:rsidR="00D266C6" w:rsidRPr="00474DF3" w:rsidRDefault="00D266C6" w:rsidP="00D266C6">
      <w:pPr>
        <w:ind w:leftChars="400" w:left="840"/>
        <w:rPr>
          <w:rFonts w:ascii="HG丸ｺﾞｼｯｸM-PRO" w:eastAsia="HG丸ｺﾞｼｯｸM-PRO" w:hAnsi="HG丸ｺﾞｼｯｸM-PRO"/>
        </w:rPr>
      </w:pPr>
    </w:p>
    <w:p w14:paraId="1E75DFAF" w14:textId="77777777" w:rsidR="00D266C6" w:rsidRPr="00B07F9D" w:rsidRDefault="00D266C6" w:rsidP="00D266C6">
      <w:pPr>
        <w:ind w:leftChars="400" w:left="840"/>
        <w:rPr>
          <w:rFonts w:ascii="HGｺﾞｼｯｸM" w:eastAsia="HGｺﾞｼｯｸM" w:hAnsi="HG丸ｺﾞｼｯｸM-PRO"/>
          <w:sz w:val="24"/>
          <w:szCs w:val="28"/>
          <w:u w:val="wave"/>
        </w:rPr>
      </w:pPr>
      <w:r w:rsidRPr="00B07F9D">
        <w:rPr>
          <w:rFonts w:ascii="HGｺﾞｼｯｸM" w:eastAsia="HGｺﾞｼｯｸM" w:hAnsi="HG丸ｺﾞｼｯｸM-PRO" w:hint="eastAsia"/>
          <w:sz w:val="24"/>
          <w:szCs w:val="28"/>
          <w:u w:val="wave"/>
        </w:rPr>
        <w:t>事例１</w:t>
      </w:r>
    </w:p>
    <w:p w14:paraId="2B1302DC" w14:textId="77777777" w:rsidR="00D266C6" w:rsidRPr="005B5BA6" w:rsidRDefault="00D266C6" w:rsidP="00D266C6">
      <w:pPr>
        <w:ind w:leftChars="400" w:left="840"/>
        <w:rPr>
          <w:rFonts w:ascii="HGｺﾞｼｯｸM" w:eastAsia="HGｺﾞｼｯｸM" w:hAnsi="HG丸ｺﾞｼｯｸM-PRO"/>
        </w:rPr>
      </w:pPr>
      <w:r w:rsidRPr="005B5BA6">
        <w:rPr>
          <w:rFonts w:ascii="HGｺﾞｼｯｸM" w:eastAsia="HGｺﾞｼｯｸM" w:hAnsi="HG丸ｺﾞｼｯｸM-PRO" w:hint="eastAsia"/>
        </w:rPr>
        <w:t>ある人の言葉のチョイスや物言いが嫌いだなと思った。</w:t>
      </w:r>
    </w:p>
    <w:p w14:paraId="136173F0" w14:textId="77777777" w:rsidR="00D266C6" w:rsidRPr="005B5BA6" w:rsidRDefault="00D266C6" w:rsidP="00D266C6">
      <w:pPr>
        <w:ind w:leftChars="400" w:left="840"/>
        <w:rPr>
          <w:rFonts w:ascii="HGｺﾞｼｯｸM" w:eastAsia="HGｺﾞｼｯｸM" w:hAnsi="HG丸ｺﾞｼｯｸM-PRO"/>
        </w:rPr>
      </w:pPr>
      <w:r w:rsidRPr="005B5BA6">
        <w:rPr>
          <w:rFonts w:ascii="HGｺﾞｼｯｸM" w:eastAsia="HGｺﾞｼｯｸM" w:hAnsi="HG丸ｺﾞｼｯｸM-PRO" w:hint="eastAsia"/>
        </w:rPr>
        <w:t>その人から相談を受け、仕事終わりに飲みに行った。頼みごとをするのは気が引けるのではないかと慮り、間抜けを装い教えを乞うというスタンスで同意・共感の意思表示をし続け「語り」をしてもらえるように心がけて話を聞いた。嫌いという私の感情は、その人を多面的に知らないからで、話せば共通項が見つかるかもしれないし、嫌いと思うのは私の未熟さゆえで、これも自己研鑽の一つだとも思ったからだ。</w:t>
      </w:r>
    </w:p>
    <w:p w14:paraId="1CA972A4" w14:textId="77777777" w:rsidR="00D266C6" w:rsidRPr="005B5BA6" w:rsidRDefault="00D266C6" w:rsidP="00D266C6">
      <w:pPr>
        <w:ind w:leftChars="400" w:left="840"/>
        <w:rPr>
          <w:rFonts w:ascii="HGｺﾞｼｯｸM" w:eastAsia="HGｺﾞｼｯｸM" w:hAnsi="HG丸ｺﾞｼｯｸM-PRO"/>
        </w:rPr>
      </w:pPr>
      <w:r w:rsidRPr="005B5BA6">
        <w:rPr>
          <w:rFonts w:ascii="HGｺﾞｼｯｸM" w:eastAsia="HGｺﾞｼｯｸM" w:hAnsi="HG丸ｺﾞｼｯｸM-PRO" w:hint="eastAsia"/>
        </w:rPr>
        <w:t>その後は、どのような場でも上から目線で物を言われるようになった。尚更嫌いになったが、ヘラヘラ笑って事なかれ主義を貫いた。</w:t>
      </w:r>
    </w:p>
    <w:p w14:paraId="2B9FB6C0" w14:textId="77777777" w:rsidR="00D266C6" w:rsidRPr="005B5BA6" w:rsidRDefault="00D266C6" w:rsidP="00D266C6">
      <w:pPr>
        <w:ind w:leftChars="400" w:left="840"/>
        <w:rPr>
          <w:rFonts w:ascii="HGｺﾞｼｯｸM" w:eastAsia="HGｺﾞｼｯｸM" w:hAnsi="HG丸ｺﾞｼｯｸM-PRO"/>
        </w:rPr>
      </w:pPr>
      <w:r w:rsidRPr="005B5BA6">
        <w:rPr>
          <w:rFonts w:ascii="HGｺﾞｼｯｸM" w:eastAsia="HGｺﾞｼｯｸM" w:hAnsi="HG丸ｺﾞｼｯｸM-PRO" w:hint="eastAsia"/>
        </w:rPr>
        <w:t>結果、「○○さんと坂本さんは仲良しだもんね」と言われて、その人と私は同類項と思われてしまった。</w:t>
      </w:r>
    </w:p>
    <w:p w14:paraId="2932ADEE" w14:textId="77777777" w:rsidR="00D266C6" w:rsidRPr="005B5BA6" w:rsidRDefault="00D266C6" w:rsidP="00D266C6">
      <w:pPr>
        <w:ind w:leftChars="400" w:left="840"/>
        <w:rPr>
          <w:rFonts w:ascii="HGｺﾞｼｯｸM" w:eastAsia="HGｺﾞｼｯｸM" w:hAnsi="HG丸ｺﾞｼｯｸM-PRO"/>
        </w:rPr>
      </w:pPr>
      <w:r w:rsidRPr="005B5BA6">
        <w:rPr>
          <w:rFonts w:ascii="HGｺﾞｼｯｸM" w:eastAsia="HGｺﾞｼｯｸM" w:hAnsi="HG丸ｺﾞｼｯｸM-PRO" w:hint="eastAsia"/>
        </w:rPr>
        <w:t>私は、まったく共感できない人なのに、相変わらず「ですよね～」などヘラヘラとしていた。</w:t>
      </w:r>
    </w:p>
    <w:p w14:paraId="1847568F" w14:textId="77777777" w:rsidR="00D266C6" w:rsidRDefault="00D266C6" w:rsidP="00D266C6">
      <w:pPr>
        <w:ind w:leftChars="400" w:left="840"/>
        <w:rPr>
          <w:rFonts w:ascii="HGｺﾞｼｯｸM" w:eastAsia="HGｺﾞｼｯｸM" w:hAnsi="HG丸ｺﾞｼｯｸM-PRO"/>
        </w:rPr>
      </w:pPr>
      <w:r w:rsidRPr="005B5BA6">
        <w:rPr>
          <w:rFonts w:ascii="HGｺﾞｼｯｸM" w:eastAsia="HGｺﾞｼｯｸM" w:hAnsi="HG丸ｺﾞｼｯｸM-PRO" w:hint="eastAsia"/>
        </w:rPr>
        <w:t>自分の事もその人の事もどんどん嫌になり、その人から電話がかかってきたり話しかけられたりすると、ものすごくアンニュイになった。どこで間違ったのか、何が正解だったのか。本当に嫌いで嫌いで</w:t>
      </w:r>
      <w:r>
        <w:rPr>
          <w:rFonts w:ascii="HGｺﾞｼｯｸM" w:eastAsia="HGｺﾞｼｯｸM" w:hAnsi="HG丸ｺﾞｼｯｸM-PRO" w:hint="eastAsia"/>
        </w:rPr>
        <w:t>どうしようもなくなった。</w:t>
      </w:r>
    </w:p>
    <w:p w14:paraId="03D0704A" w14:textId="77777777" w:rsidR="00D266C6" w:rsidRPr="00474DF3" w:rsidRDefault="00D266C6" w:rsidP="00D266C6">
      <w:pPr>
        <w:ind w:leftChars="400" w:left="840"/>
        <w:rPr>
          <w:rFonts w:ascii="HG丸ｺﾞｼｯｸM-PRO" w:eastAsia="HG丸ｺﾞｼｯｸM-PRO" w:hAnsi="HG丸ｺﾞｼｯｸM-PRO"/>
        </w:rPr>
      </w:pPr>
    </w:p>
    <w:p w14:paraId="6E706D2B" w14:textId="77777777" w:rsidR="00D266C6" w:rsidRDefault="00D266C6" w:rsidP="00D266C6">
      <w:pPr>
        <w:ind w:leftChars="400" w:left="840"/>
        <w:rPr>
          <w:rFonts w:ascii="HG丸ｺﾞｼｯｸM-PRO" w:eastAsia="HG丸ｺﾞｼｯｸM-PRO" w:hAnsi="HG丸ｺﾞｼｯｸM-PRO"/>
        </w:rPr>
      </w:pPr>
      <w:r w:rsidRPr="00474DF3">
        <w:rPr>
          <w:rFonts w:ascii="HG丸ｺﾞｼｯｸM-PRO" w:eastAsia="HG丸ｺﾞｼｯｸM-PRO" w:hAnsi="HG丸ｺﾞｼｯｸM-PRO" w:hint="eastAsia"/>
        </w:rPr>
        <w:t>喜怒哀楽、すべて自身であり、どの感情も良いのです。持ってはいけない感情はありません。</w:t>
      </w:r>
    </w:p>
    <w:p w14:paraId="6A1903DA" w14:textId="77777777" w:rsidR="00D266C6" w:rsidRPr="005B5BA6" w:rsidRDefault="00D266C6" w:rsidP="00D266C6">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過去の私に教えてあげたい。</w:t>
      </w:r>
      <w:r w:rsidRPr="00474DF3">
        <w:rPr>
          <w:rFonts w:ascii="HG丸ｺﾞｼｯｸM-PRO" w:eastAsia="HG丸ｺﾞｼｯｸM-PRO" w:hAnsi="HG丸ｺﾞｼｯｸM-PRO" w:hint="eastAsia"/>
        </w:rPr>
        <w:t>嫌いでもいいのです。ジャッチは必要ではないのです。</w:t>
      </w:r>
    </w:p>
    <w:p w14:paraId="5CB5BE80" w14:textId="3789A636" w:rsidR="00D266C6" w:rsidRPr="00474DF3" w:rsidRDefault="00D266C6" w:rsidP="00D266C6">
      <w:pPr>
        <w:ind w:leftChars="400" w:left="840"/>
        <w:rPr>
          <w:rFonts w:ascii="HG丸ｺﾞｼｯｸM-PRO" w:eastAsia="HG丸ｺﾞｼｯｸM-PRO" w:hAnsi="HG丸ｺﾞｼｯｸM-PRO"/>
        </w:rPr>
      </w:pPr>
      <w:r w:rsidRPr="00474DF3">
        <w:rPr>
          <w:rFonts w:ascii="HG丸ｺﾞｼｯｸM-PRO" w:eastAsia="HG丸ｺﾞｼｯｸM-PRO" w:hAnsi="HG丸ｺﾞｼｯｸM-PRO" w:hint="eastAsia"/>
        </w:rPr>
        <w:t>ただ、福祉従事者として何が必要かというと、そのひきこもごもの喜怒哀楽を否定せず、ネガティブ・ケイパビリティ（わからないものを</w:t>
      </w:r>
      <w:r w:rsidR="00532958">
        <w:rPr>
          <w:rFonts w:ascii="HG丸ｺﾞｼｯｸM-PRO" w:eastAsia="HG丸ｺﾞｼｯｸM-PRO" w:hAnsi="HG丸ｺﾞｼｯｸM-PRO" w:hint="eastAsia"/>
        </w:rPr>
        <w:t>わ</w:t>
      </w:r>
      <w:r w:rsidRPr="00474DF3">
        <w:rPr>
          <w:rFonts w:ascii="HG丸ｺﾞｼｯｸM-PRO" w:eastAsia="HG丸ｺﾞｼｯｸM-PRO" w:hAnsi="HG丸ｺﾞｼｯｸM-PRO" w:hint="eastAsia"/>
        </w:rPr>
        <w:t>からないまま受け入れる力）する事なのです。それが自己覚知です。</w:t>
      </w:r>
    </w:p>
    <w:p w14:paraId="435A1B74" w14:textId="77777777" w:rsidR="00D266C6" w:rsidRPr="00257DB4" w:rsidRDefault="00D266C6" w:rsidP="00D266C6">
      <w:pPr>
        <w:ind w:leftChars="400" w:left="840"/>
        <w:rPr>
          <w:rFonts w:ascii="HG丸ｺﾞｼｯｸM-PRO" w:eastAsia="HG丸ｺﾞｼｯｸM-PRO" w:hAnsi="HG丸ｺﾞｼｯｸM-PRO"/>
          <w:b/>
          <w:bCs/>
          <w:sz w:val="24"/>
          <w:szCs w:val="28"/>
        </w:rPr>
      </w:pPr>
      <w:r w:rsidRPr="00257DB4">
        <w:rPr>
          <w:rFonts w:ascii="HG丸ｺﾞｼｯｸM-PRO" w:eastAsia="HG丸ｺﾞｼｯｸM-PRO" w:hAnsi="HG丸ｺﾞｼｯｸM-PRO" w:hint="eastAsia"/>
          <w:b/>
          <w:bCs/>
          <w:sz w:val="24"/>
          <w:szCs w:val="28"/>
        </w:rPr>
        <w:t>自身を受け入れ、その結果他者を受け入れられるようになる事が自己覚知の目的ではないのです！</w:t>
      </w:r>
    </w:p>
    <w:p w14:paraId="72DBFAA4" w14:textId="59C4488F" w:rsidR="00D266C6" w:rsidRPr="00474DF3" w:rsidRDefault="00D266C6" w:rsidP="00D266C6">
      <w:pPr>
        <w:ind w:leftChars="400" w:left="840"/>
        <w:rPr>
          <w:rFonts w:ascii="HG丸ｺﾞｼｯｸM-PRO" w:eastAsia="HG丸ｺﾞｼｯｸM-PRO" w:hAnsi="HG丸ｺﾞｼｯｸM-PRO"/>
        </w:rPr>
      </w:pPr>
      <w:r w:rsidRPr="00474DF3">
        <w:rPr>
          <w:rFonts w:ascii="HG丸ｺﾞｼｯｸM-PRO" w:eastAsia="HG丸ｺﾞｼｯｸM-PRO" w:hAnsi="HG丸ｺﾞｼｯｸM-PRO" w:hint="eastAsia"/>
        </w:rPr>
        <w:t>プラス思考信仰の方もいますが、仕事中は捨ててください。この苦難はステップアップする為</w:t>
      </w:r>
      <w:r w:rsidR="008261CD">
        <w:rPr>
          <w:rFonts w:ascii="HG丸ｺﾞｼｯｸM-PRO" w:eastAsia="HG丸ｺﾞｼｯｸM-PRO" w:hAnsi="HG丸ｺﾞｼｯｸM-PRO" w:hint="eastAsia"/>
        </w:rPr>
        <w:t>に</w:t>
      </w:r>
      <w:r w:rsidRPr="00474DF3">
        <w:rPr>
          <w:rFonts w:ascii="HG丸ｺﾞｼｯｸM-PRO" w:eastAsia="HG丸ｺﾞｼｯｸM-PRO" w:hAnsi="HG丸ｺﾞｼｯｸM-PRO" w:hint="eastAsia"/>
        </w:rPr>
        <w:t>必然的に起こった事だとか思わないでください。</w:t>
      </w:r>
    </w:p>
    <w:p w14:paraId="47E7E485" w14:textId="77777777" w:rsidR="000F46D1" w:rsidRDefault="000F46D1" w:rsidP="00D266C6">
      <w:pPr>
        <w:ind w:leftChars="400" w:left="840"/>
        <w:rPr>
          <w:rFonts w:ascii="HG丸ｺﾞｼｯｸM-PRO" w:eastAsia="HG丸ｺﾞｼｯｸM-PRO" w:hAnsi="HG丸ｺﾞｼｯｸM-PRO"/>
        </w:rPr>
      </w:pPr>
      <w:r w:rsidRPr="00474DF3">
        <w:rPr>
          <w:rFonts w:ascii="HG丸ｺﾞｼｯｸM-PRO" w:eastAsia="HG丸ｺﾞｼｯｸM-PRO" w:hAnsi="HG丸ｺﾞｼｯｸM-PRO" w:hint="eastAsia"/>
        </w:rPr>
        <w:t>プラス思考信仰</w:t>
      </w:r>
      <w:r>
        <w:rPr>
          <w:rFonts w:ascii="HG丸ｺﾞｼｯｸM-PRO" w:eastAsia="HG丸ｺﾞｼｯｸM-PRO" w:hAnsi="HG丸ｺﾞｼｯｸM-PRO" w:hint="eastAsia"/>
        </w:rPr>
        <w:t>の事例です。</w:t>
      </w:r>
    </w:p>
    <w:p w14:paraId="7C2B6D0C" w14:textId="051C0C45" w:rsidR="00D266C6" w:rsidRPr="00474DF3" w:rsidRDefault="00D266C6" w:rsidP="00D266C6">
      <w:pPr>
        <w:ind w:leftChars="400" w:left="840"/>
        <w:rPr>
          <w:rFonts w:ascii="HG丸ｺﾞｼｯｸM-PRO" w:eastAsia="HG丸ｺﾞｼｯｸM-PRO" w:hAnsi="HG丸ｺﾞｼｯｸM-PRO" w:cstheme="majorEastAsia"/>
        </w:rPr>
      </w:pPr>
      <w:r w:rsidRPr="00474DF3">
        <w:rPr>
          <w:rFonts w:ascii="HG丸ｺﾞｼｯｸM-PRO" w:eastAsia="HG丸ｺﾞｼｯｸM-PRO" w:hAnsi="HG丸ｺﾞｼｯｸM-PRO" w:cstheme="majorEastAsia" w:hint="eastAsia"/>
        </w:rPr>
        <w:t>私は次の言葉を</w:t>
      </w:r>
      <w:r w:rsidR="005364C1">
        <w:rPr>
          <w:rFonts w:ascii="HG丸ｺﾞｼｯｸM-PRO" w:eastAsia="HG丸ｺﾞｼｯｸM-PRO" w:hAnsi="HG丸ｺﾞｼｯｸM-PRO" w:cstheme="majorEastAsia" w:hint="eastAsia"/>
        </w:rPr>
        <w:t>よく</w:t>
      </w:r>
      <w:r w:rsidRPr="00474DF3">
        <w:rPr>
          <w:rFonts w:ascii="HG丸ｺﾞｼｯｸM-PRO" w:eastAsia="HG丸ｺﾞｼｯｸM-PRO" w:hAnsi="HG丸ｺﾞｼｯｸM-PRO" w:cstheme="majorEastAsia" w:hint="eastAsia"/>
        </w:rPr>
        <w:t>言われます。</w:t>
      </w:r>
    </w:p>
    <w:p w14:paraId="7EF23E5F" w14:textId="29365C8A" w:rsidR="00D266C6" w:rsidRPr="00474DF3" w:rsidRDefault="00D266C6" w:rsidP="005364C1">
      <w:pPr>
        <w:ind w:leftChars="400" w:left="840"/>
        <w:rPr>
          <w:rFonts w:ascii="HG丸ｺﾞｼｯｸM-PRO" w:eastAsia="HG丸ｺﾞｼｯｸM-PRO" w:hAnsi="HG丸ｺﾞｼｯｸM-PRO" w:cstheme="majorEastAsia"/>
        </w:rPr>
      </w:pPr>
      <w:r w:rsidRPr="00474DF3">
        <w:rPr>
          <w:rFonts w:ascii="HG丸ｺﾞｼｯｸM-PRO" w:eastAsia="HG丸ｺﾞｼｯｸM-PRO" w:hAnsi="HG丸ｺﾞｼｯｸM-PRO" w:cstheme="majorEastAsia" w:hint="eastAsia"/>
        </w:rPr>
        <w:t>「困難はそれを乗り越えられる人に起こる事」</w:t>
      </w:r>
    </w:p>
    <w:p w14:paraId="2E4FBC0C" w14:textId="366C3DE9" w:rsidR="00D266C6" w:rsidRPr="00474DF3" w:rsidRDefault="00D266C6" w:rsidP="00D266C6">
      <w:pPr>
        <w:ind w:leftChars="400" w:left="840"/>
        <w:rPr>
          <w:rFonts w:ascii="HG丸ｺﾞｼｯｸM-PRO" w:eastAsia="HG丸ｺﾞｼｯｸM-PRO" w:hAnsi="HG丸ｺﾞｼｯｸM-PRO" w:cstheme="majorEastAsia"/>
        </w:rPr>
      </w:pPr>
      <w:r w:rsidRPr="00474DF3">
        <w:rPr>
          <w:rFonts w:ascii="HG丸ｺﾞｼｯｸM-PRO" w:eastAsia="HG丸ｺﾞｼｯｸM-PRO" w:hAnsi="HG丸ｺﾞｼｯｸM-PRO" w:cstheme="majorEastAsia" w:hint="eastAsia"/>
        </w:rPr>
        <w:t>乗り越えられる困難なんて</w:t>
      </w:r>
      <w:r w:rsidR="005364C1">
        <w:rPr>
          <w:rFonts w:ascii="HG丸ｺﾞｼｯｸM-PRO" w:eastAsia="HG丸ｺﾞｼｯｸM-PRO" w:hAnsi="HG丸ｺﾞｼｯｸM-PRO" w:cstheme="majorEastAsia" w:hint="eastAsia"/>
        </w:rPr>
        <w:t>そうそう</w:t>
      </w:r>
      <w:r w:rsidRPr="00474DF3">
        <w:rPr>
          <w:rFonts w:ascii="HG丸ｺﾞｼｯｸM-PRO" w:eastAsia="HG丸ｺﾞｼｯｸM-PRO" w:hAnsi="HG丸ｺﾞｼｯｸM-PRO" w:cstheme="majorEastAsia" w:hint="eastAsia"/>
        </w:rPr>
        <w:t>ないです。困難なんて自身や家族に起こらなくていい</w:t>
      </w:r>
      <w:r>
        <w:rPr>
          <w:rFonts w:ascii="HG丸ｺﾞｼｯｸM-PRO" w:eastAsia="HG丸ｺﾞｼｯｸM-PRO" w:hAnsi="HG丸ｺﾞｼｯｸM-PRO" w:cstheme="majorEastAsia" w:hint="eastAsia"/>
        </w:rPr>
        <w:t>事なの</w:t>
      </w:r>
      <w:r w:rsidRPr="00474DF3">
        <w:rPr>
          <w:rFonts w:ascii="HG丸ｺﾞｼｯｸM-PRO" w:eastAsia="HG丸ｺﾞｼｯｸM-PRO" w:hAnsi="HG丸ｺﾞｼｯｸM-PRO" w:cstheme="majorEastAsia" w:hint="eastAsia"/>
        </w:rPr>
        <w:t>です。毎日</w:t>
      </w:r>
      <w:r>
        <w:rPr>
          <w:rFonts w:ascii="HG丸ｺﾞｼｯｸM-PRO" w:eastAsia="HG丸ｺﾞｼｯｸM-PRO" w:hAnsi="HG丸ｺﾞｼｯｸM-PRO" w:cstheme="majorEastAsia" w:hint="eastAsia"/>
        </w:rPr>
        <w:t>どこかしら</w:t>
      </w:r>
      <w:r w:rsidRPr="00474DF3">
        <w:rPr>
          <w:rFonts w:ascii="HG丸ｺﾞｼｯｸM-PRO" w:eastAsia="HG丸ｺﾞｼｯｸM-PRO" w:hAnsi="HG丸ｺﾞｼｯｸM-PRO" w:cstheme="majorEastAsia" w:hint="eastAsia"/>
        </w:rPr>
        <w:t>痛</w:t>
      </w:r>
      <w:r>
        <w:rPr>
          <w:rFonts w:ascii="HG丸ｺﾞｼｯｸM-PRO" w:eastAsia="HG丸ｺﾞｼｯｸM-PRO" w:hAnsi="HG丸ｺﾞｼｯｸM-PRO" w:cstheme="majorEastAsia" w:hint="eastAsia"/>
        </w:rPr>
        <w:t>いし</w:t>
      </w:r>
      <w:r w:rsidRPr="00474DF3">
        <w:rPr>
          <w:rFonts w:ascii="HG丸ｺﾞｼｯｸM-PRO" w:eastAsia="HG丸ｺﾞｼｯｸM-PRO" w:hAnsi="HG丸ｺﾞｼｯｸM-PRO" w:cstheme="majorEastAsia" w:hint="eastAsia"/>
        </w:rPr>
        <w:t>、治療は苦し</w:t>
      </w:r>
      <w:r>
        <w:rPr>
          <w:rFonts w:ascii="HG丸ｺﾞｼｯｸM-PRO" w:eastAsia="HG丸ｺﾞｼｯｸM-PRO" w:hAnsi="HG丸ｺﾞｼｯｸM-PRO" w:cstheme="majorEastAsia" w:hint="eastAsia"/>
        </w:rPr>
        <w:t>く</w:t>
      </w:r>
      <w:r w:rsidRPr="00474DF3">
        <w:rPr>
          <w:rFonts w:ascii="HG丸ｺﾞｼｯｸM-PRO" w:eastAsia="HG丸ｺﾞｼｯｸM-PRO" w:hAnsi="HG丸ｺﾞｼｯｸM-PRO" w:cstheme="majorEastAsia" w:hint="eastAsia"/>
        </w:rPr>
        <w:t>辛いし、病状で寝たきりになる時は排泄の度に自尊心がズタボロになります。人が苦痛に思う事のトップは移動の制限を受ける事です。ですので、法治国家なら罪を犯して刑務所に収監され、大なり小なり移動</w:t>
      </w:r>
      <w:r>
        <w:rPr>
          <w:rFonts w:ascii="HG丸ｺﾞｼｯｸM-PRO" w:eastAsia="HG丸ｺﾞｼｯｸM-PRO" w:hAnsi="HG丸ｺﾞｼｯｸM-PRO" w:cstheme="majorEastAsia" w:hint="eastAsia"/>
        </w:rPr>
        <w:t>の自由を</w:t>
      </w:r>
      <w:r w:rsidRPr="00474DF3">
        <w:rPr>
          <w:rFonts w:ascii="HG丸ｺﾞｼｯｸM-PRO" w:eastAsia="HG丸ｺﾞｼｯｸM-PRO" w:hAnsi="HG丸ｺﾞｼｯｸM-PRO" w:cstheme="majorEastAsia" w:hint="eastAsia"/>
        </w:rPr>
        <w:t>強制</w:t>
      </w:r>
      <w:r>
        <w:rPr>
          <w:rFonts w:ascii="HG丸ｺﾞｼｯｸM-PRO" w:eastAsia="HG丸ｺﾞｼｯｸM-PRO" w:hAnsi="HG丸ｺﾞｼｯｸM-PRO" w:cstheme="majorEastAsia" w:hint="eastAsia"/>
        </w:rPr>
        <w:t>的に制限</w:t>
      </w:r>
      <w:r w:rsidRPr="00474DF3">
        <w:rPr>
          <w:rFonts w:ascii="HG丸ｺﾞｼｯｸM-PRO" w:eastAsia="HG丸ｺﾞｼｯｸM-PRO" w:hAnsi="HG丸ｺﾞｼｯｸM-PRO" w:cstheme="majorEastAsia" w:hint="eastAsia"/>
        </w:rPr>
        <w:t>するのです。</w:t>
      </w:r>
      <w:r w:rsidR="005364C1">
        <w:rPr>
          <w:rFonts w:ascii="HG丸ｺﾞｼｯｸM-PRO" w:eastAsia="HG丸ｺﾞｼｯｸM-PRO" w:hAnsi="HG丸ｺﾞｼｯｸM-PRO" w:cstheme="majorEastAsia" w:hint="eastAsia"/>
        </w:rPr>
        <w:t>特に悪い事もしていないのに、</w:t>
      </w:r>
      <w:r w:rsidRPr="00474DF3">
        <w:rPr>
          <w:rFonts w:ascii="HG丸ｺﾞｼｯｸM-PRO" w:eastAsia="HG丸ｺﾞｼｯｸM-PRO" w:hAnsi="HG丸ｺﾞｼｯｸM-PRO" w:cstheme="majorEastAsia" w:hint="eastAsia"/>
        </w:rPr>
        <w:t>私</w:t>
      </w:r>
      <w:r>
        <w:rPr>
          <w:rFonts w:ascii="HG丸ｺﾞｼｯｸM-PRO" w:eastAsia="HG丸ｺﾞｼｯｸM-PRO" w:hAnsi="HG丸ｺﾞｼｯｸM-PRO" w:cstheme="majorEastAsia" w:hint="eastAsia"/>
        </w:rPr>
        <w:t>も様々な</w:t>
      </w:r>
      <w:r w:rsidRPr="00474DF3">
        <w:rPr>
          <w:rFonts w:ascii="HG丸ｺﾞｼｯｸM-PRO" w:eastAsia="HG丸ｺﾞｼｯｸM-PRO" w:hAnsi="HG丸ｺﾞｼｯｸM-PRO" w:cstheme="majorEastAsia" w:hint="eastAsia"/>
        </w:rPr>
        <w:t>障がいがある方々も自由意思で移動できません。困難は乗り越えられる事はなく、折</w:t>
      </w:r>
      <w:r w:rsidRPr="00474DF3">
        <w:rPr>
          <w:rFonts w:ascii="HG丸ｺﾞｼｯｸM-PRO" w:eastAsia="HG丸ｺﾞｼｯｸM-PRO" w:hAnsi="HG丸ｺﾞｼｯｸM-PRO" w:cstheme="majorEastAsia" w:hint="eastAsia"/>
        </w:rPr>
        <w:lastRenderedPageBreak/>
        <w:t>り合いをつ</w:t>
      </w:r>
      <w:r>
        <w:rPr>
          <w:rFonts w:ascii="HG丸ｺﾞｼｯｸM-PRO" w:eastAsia="HG丸ｺﾞｼｯｸM-PRO" w:hAnsi="HG丸ｺﾞｼｯｸM-PRO" w:cstheme="majorEastAsia" w:hint="eastAsia"/>
        </w:rPr>
        <w:t>け</w:t>
      </w:r>
      <w:r w:rsidRPr="00474DF3">
        <w:rPr>
          <w:rFonts w:ascii="HG丸ｺﾞｼｯｸM-PRO" w:eastAsia="HG丸ｺﾞｼｯｸM-PRO" w:hAnsi="HG丸ｺﾞｼｯｸM-PRO" w:cstheme="majorEastAsia" w:hint="eastAsia"/>
        </w:rPr>
        <w:t>る</w:t>
      </w:r>
      <w:r w:rsidR="002F4883">
        <w:rPr>
          <w:rFonts w:ascii="HG丸ｺﾞｼｯｸM-PRO" w:eastAsia="HG丸ｺﾞｼｯｸM-PRO" w:hAnsi="HG丸ｺﾞｼｯｸM-PRO" w:cstheme="majorEastAsia" w:hint="eastAsia"/>
        </w:rPr>
        <w:t>しかないからしかたなくそうしているだけです</w:t>
      </w:r>
      <w:r w:rsidRPr="00474DF3">
        <w:rPr>
          <w:rFonts w:ascii="HG丸ｺﾞｼｯｸM-PRO" w:eastAsia="HG丸ｺﾞｼｯｸM-PRO" w:hAnsi="HG丸ｺﾞｼｯｸM-PRO" w:cstheme="majorEastAsia" w:hint="eastAsia"/>
        </w:rPr>
        <w:t>。</w:t>
      </w:r>
    </w:p>
    <w:p w14:paraId="43EDE3D0" w14:textId="77777777" w:rsidR="00D266C6" w:rsidRPr="00474DF3" w:rsidRDefault="00D266C6" w:rsidP="00D266C6">
      <w:pPr>
        <w:ind w:leftChars="400" w:left="840"/>
        <w:rPr>
          <w:rFonts w:ascii="HG丸ｺﾞｼｯｸM-PRO" w:eastAsia="HG丸ｺﾞｼｯｸM-PRO" w:hAnsi="HG丸ｺﾞｼｯｸM-PRO" w:cstheme="majorEastAsia"/>
        </w:rPr>
      </w:pPr>
    </w:p>
    <w:p w14:paraId="18497908" w14:textId="23B543A4" w:rsidR="00D266C6" w:rsidRPr="00474DF3" w:rsidRDefault="00D266C6" w:rsidP="00D266C6">
      <w:pPr>
        <w:ind w:leftChars="400" w:left="840"/>
        <w:rPr>
          <w:rFonts w:ascii="HG丸ｺﾞｼｯｸM-PRO" w:eastAsia="HG丸ｺﾞｼｯｸM-PRO" w:hAnsi="HG丸ｺﾞｼｯｸM-PRO"/>
        </w:rPr>
      </w:pPr>
      <w:r w:rsidRPr="00474DF3">
        <w:rPr>
          <w:rFonts w:ascii="HG丸ｺﾞｼｯｸM-PRO" w:eastAsia="HG丸ｺﾞｼｯｸM-PRO" w:hAnsi="HG丸ｺﾞｼｯｸM-PRO" w:cstheme="majorEastAsia" w:hint="eastAsia"/>
          <w:szCs w:val="18"/>
        </w:rPr>
        <w:t>福祉従事者は自己覚知スキルがないとできません。”スキル”と言われるものは、練習をし続けないと維持向上できない類のものです</w:t>
      </w:r>
      <w:r w:rsidR="002F37BE">
        <w:rPr>
          <w:rFonts w:ascii="HG丸ｺﾞｼｯｸM-PRO" w:eastAsia="HG丸ｺﾞｼｯｸM-PRO" w:hAnsi="HG丸ｺﾞｼｯｸM-PRO" w:cstheme="majorEastAsia" w:hint="eastAsia"/>
          <w:szCs w:val="18"/>
        </w:rPr>
        <w:t>。</w:t>
      </w:r>
      <w:r w:rsidRPr="00474DF3">
        <w:rPr>
          <w:rFonts w:ascii="HG丸ｺﾞｼｯｸM-PRO" w:eastAsia="HG丸ｺﾞｼｯｸM-PRO" w:hAnsi="HG丸ｺﾞｼｯｸM-PRO" w:cstheme="majorEastAsia" w:hint="eastAsia"/>
          <w:szCs w:val="18"/>
        </w:rPr>
        <w:t>言い換えれば練習すれば身につく事柄なのです。</w:t>
      </w:r>
      <w:r w:rsidRPr="00474DF3">
        <w:rPr>
          <w:rFonts w:ascii="HG丸ｺﾞｼｯｸM-PRO" w:eastAsia="HG丸ｺﾞｼｯｸM-PRO" w:hAnsi="HG丸ｺﾞｼｯｸM-PRO" w:cstheme="majorEastAsia" w:hint="eastAsia"/>
          <w:szCs w:val="21"/>
        </w:rPr>
        <w:t>自己覚知の研鑽はつらい作業になる事もありますが、</w:t>
      </w:r>
      <w:r w:rsidR="003F39B8">
        <w:rPr>
          <w:rFonts w:ascii="HG丸ｺﾞｼｯｸM-PRO" w:eastAsia="HG丸ｺﾞｼｯｸM-PRO" w:hAnsi="HG丸ｺﾞｼｯｸM-PRO" w:cstheme="majorEastAsia" w:hint="eastAsia"/>
          <w:szCs w:val="21"/>
        </w:rPr>
        <w:t>今説明した</w:t>
      </w:r>
      <w:r w:rsidRPr="00474DF3">
        <w:rPr>
          <w:rFonts w:ascii="HG丸ｺﾞｼｯｸM-PRO" w:eastAsia="HG丸ｺﾞｼｯｸM-PRO" w:hAnsi="HG丸ｺﾞｼｯｸM-PRO" w:cstheme="majorEastAsia" w:hint="eastAsia"/>
          <w:szCs w:val="21"/>
        </w:rPr>
        <w:t>自己覚知</w:t>
      </w:r>
      <w:r>
        <w:rPr>
          <w:rFonts w:ascii="HG丸ｺﾞｼｯｸM-PRO" w:eastAsia="HG丸ｺﾞｼｯｸM-PRO" w:hAnsi="HG丸ｺﾞｼｯｸM-PRO" w:cstheme="majorEastAsia" w:hint="eastAsia"/>
          <w:szCs w:val="21"/>
        </w:rPr>
        <w:t>の真の意味を知れば、</w:t>
      </w:r>
      <w:r w:rsidRPr="00474DF3">
        <w:rPr>
          <w:rFonts w:ascii="HG丸ｺﾞｼｯｸM-PRO" w:eastAsia="HG丸ｺﾞｼｯｸM-PRO" w:hAnsi="HG丸ｺﾞｼｯｸM-PRO" w:cstheme="majorEastAsia" w:hint="eastAsia"/>
          <w:szCs w:val="21"/>
        </w:rPr>
        <w:t>正反対に楽にな</w:t>
      </w:r>
      <w:r>
        <w:rPr>
          <w:rFonts w:ascii="HG丸ｺﾞｼｯｸM-PRO" w:eastAsia="HG丸ｺﾞｼｯｸM-PRO" w:hAnsi="HG丸ｺﾞｼｯｸM-PRO" w:cstheme="majorEastAsia" w:hint="eastAsia"/>
          <w:szCs w:val="21"/>
        </w:rPr>
        <w:t>ります。思考は</w:t>
      </w:r>
      <w:r w:rsidRPr="00474DF3">
        <w:rPr>
          <w:rFonts w:ascii="HG丸ｺﾞｼｯｸM-PRO" w:eastAsia="HG丸ｺﾞｼｯｸM-PRO" w:hAnsi="HG丸ｺﾞｼｯｸM-PRO" w:cstheme="majorEastAsia" w:hint="eastAsia"/>
          <w:szCs w:val="21"/>
        </w:rPr>
        <w:t>、</w:t>
      </w:r>
      <w:r>
        <w:rPr>
          <w:rFonts w:ascii="HG丸ｺﾞｼｯｸM-PRO" w:eastAsia="HG丸ｺﾞｼｯｸM-PRO" w:hAnsi="HG丸ｺﾞｼｯｸM-PRO" w:cstheme="majorEastAsia" w:hint="eastAsia"/>
          <w:szCs w:val="21"/>
        </w:rPr>
        <w:t>癖です。癖は意識下におけば変容させることができます。</w:t>
      </w:r>
      <w:r w:rsidRPr="00474DF3">
        <w:rPr>
          <w:rFonts w:ascii="HG丸ｺﾞｼｯｸM-PRO" w:eastAsia="HG丸ｺﾞｼｯｸM-PRO" w:hAnsi="HG丸ｺﾞｼｯｸM-PRO" w:hint="eastAsia"/>
        </w:rPr>
        <w:t>前回も言いましたがこの自己覚知で手軽に使えるのが倫理綱領です。</w:t>
      </w:r>
    </w:p>
    <w:p w14:paraId="55B4F2E9" w14:textId="77777777" w:rsidR="00D266C6" w:rsidRPr="00474DF3" w:rsidRDefault="00D266C6" w:rsidP="00D266C6">
      <w:pPr>
        <w:rPr>
          <w:rFonts w:ascii="HG丸ｺﾞｼｯｸM-PRO" w:eastAsia="HG丸ｺﾞｼｯｸM-PRO" w:hAnsi="HG丸ｺﾞｼｯｸM-PRO"/>
        </w:rPr>
      </w:pPr>
    </w:p>
    <w:p w14:paraId="19D7A7AB" w14:textId="77777777" w:rsidR="00D266C6" w:rsidRDefault="00D266C6" w:rsidP="00D266C6">
      <w:pPr>
        <w:ind w:leftChars="400" w:left="840"/>
        <w:rPr>
          <w:rFonts w:ascii="HG丸ｺﾞｼｯｸM-PRO" w:eastAsia="HG丸ｺﾞｼｯｸM-PRO" w:hAnsi="HG丸ｺﾞｼｯｸM-PRO"/>
          <w:b/>
          <w:bCs/>
          <w:sz w:val="24"/>
          <w:szCs w:val="28"/>
          <w:bdr w:val="single" w:sz="4" w:space="0" w:color="auto"/>
        </w:rPr>
      </w:pPr>
      <w:r w:rsidRPr="00B02E11">
        <w:rPr>
          <w:rFonts w:ascii="HG丸ｺﾞｼｯｸM-PRO" w:eastAsia="HG丸ｺﾞｼｯｸM-PRO" w:hAnsi="HG丸ｺﾞｼｯｸM-PRO" w:hint="eastAsia"/>
          <w:b/>
          <w:bCs/>
          <w:sz w:val="24"/>
          <w:szCs w:val="28"/>
          <w:bdr w:val="single" w:sz="4" w:space="0" w:color="auto"/>
        </w:rPr>
        <w:t>バイスティック</w:t>
      </w:r>
      <w:r>
        <w:rPr>
          <w:rFonts w:ascii="HG丸ｺﾞｼｯｸM-PRO" w:eastAsia="HG丸ｺﾞｼｯｸM-PRO" w:hAnsi="HG丸ｺﾞｼｯｸM-PRO" w:hint="eastAsia"/>
          <w:b/>
          <w:bCs/>
          <w:sz w:val="24"/>
          <w:szCs w:val="28"/>
          <w:bdr w:val="single" w:sz="4" w:space="0" w:color="auto"/>
        </w:rPr>
        <w:t>の</w:t>
      </w:r>
      <w:r w:rsidRPr="00B02E11">
        <w:rPr>
          <w:rFonts w:ascii="HG丸ｺﾞｼｯｸM-PRO" w:eastAsia="HG丸ｺﾞｼｯｸM-PRO" w:hAnsi="HG丸ｺﾞｼｯｸM-PRO" w:hint="eastAsia"/>
          <w:b/>
          <w:bCs/>
          <w:sz w:val="24"/>
          <w:szCs w:val="28"/>
          <w:bdr w:val="single" w:sz="4" w:space="0" w:color="auto"/>
        </w:rPr>
        <w:t>7原則</w:t>
      </w:r>
    </w:p>
    <w:p w14:paraId="0148087E" w14:textId="783E176D" w:rsidR="00D266C6" w:rsidRDefault="003F39B8" w:rsidP="00D266C6">
      <w:pPr>
        <w:ind w:leftChars="400" w:left="840"/>
        <w:rPr>
          <w:rFonts w:ascii="HG丸ｺﾞｼｯｸM-PRO" w:eastAsia="HG丸ｺﾞｼｯｸM-PRO" w:hAnsi="HG丸ｺﾞｼｯｸM-PRO"/>
        </w:rPr>
      </w:pPr>
      <w:r w:rsidRPr="004C67D0">
        <w:rPr>
          <w:rFonts w:ascii="HG丸ｺﾞｼｯｸM-PRO" w:eastAsia="HG丸ｺﾞｼｯｸM-PRO" w:hAnsi="HG丸ｺﾞｼｯｸM-PRO" w:hint="eastAsia"/>
        </w:rPr>
        <w:t>色々な面談の際に実践で使うのが③④⑤で、知ってお</w:t>
      </w:r>
      <w:r w:rsidR="009E78D0">
        <w:rPr>
          <w:rFonts w:ascii="HG丸ｺﾞｼｯｸM-PRO" w:eastAsia="HG丸ｺﾞｼｯｸM-PRO" w:hAnsi="HG丸ｺﾞｼｯｸM-PRO" w:hint="eastAsia"/>
        </w:rPr>
        <w:t>けば良い</w:t>
      </w:r>
      <w:r w:rsidRPr="004C67D0">
        <w:rPr>
          <w:rFonts w:ascii="HG丸ｺﾞｼｯｸM-PRO" w:eastAsia="HG丸ｺﾞｼｯｸM-PRO" w:hAnsi="HG丸ｺﾞｼｯｸM-PRO" w:hint="eastAsia"/>
        </w:rPr>
        <w:t>のが①②⑥⑦です。</w:t>
      </w:r>
    </w:p>
    <w:p w14:paraId="2752A73B" w14:textId="4F8CF76A" w:rsidR="00021E1A" w:rsidRDefault="00922251" w:rsidP="00021E1A">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前回の研修でも配布しましたが、より具体的な説明をつけた以下のバイスティック7原則の表を黙読</w:t>
      </w:r>
      <w:r w:rsidR="00C3748B">
        <w:rPr>
          <w:rFonts w:ascii="HG丸ｺﾞｼｯｸM-PRO" w:eastAsia="HG丸ｺﾞｼｯｸM-PRO" w:hAnsi="HG丸ｺﾞｼｯｸM-PRO" w:hint="eastAsia"/>
        </w:rPr>
        <w:t>（３分間）</w:t>
      </w:r>
      <w:r>
        <w:rPr>
          <w:rFonts w:ascii="HG丸ｺﾞｼｯｸM-PRO" w:eastAsia="HG丸ｺﾞｼｯｸM-PRO" w:hAnsi="HG丸ｺﾞｼｯｸM-PRO" w:hint="eastAsia"/>
        </w:rPr>
        <w:t>してください。</w:t>
      </w:r>
    </w:p>
    <w:p w14:paraId="744A1D3E" w14:textId="77777777" w:rsidR="00021E1A" w:rsidRDefault="00021E1A" w:rsidP="00021E1A">
      <w:pPr>
        <w:ind w:leftChars="400" w:left="840"/>
        <w:rPr>
          <w:rFonts w:ascii="HG丸ｺﾞｼｯｸM-PRO" w:eastAsia="HG丸ｺﾞｼｯｸM-PRO" w:hAnsi="HG丸ｺﾞｼｯｸM-PRO"/>
        </w:rPr>
      </w:pPr>
    </w:p>
    <w:p w14:paraId="60F3E5D1" w14:textId="65CD3957" w:rsidR="003F39B8" w:rsidRPr="00021E1A" w:rsidRDefault="00021E1A" w:rsidP="00021E1A">
      <w:pPr>
        <w:pStyle w:val="a3"/>
        <w:ind w:leftChars="0" w:left="860"/>
        <w:rPr>
          <w:rFonts w:ascii="HG丸ｺﾞｼｯｸM-PRO" w:eastAsia="HG丸ｺﾞｼｯｸM-PRO" w:hAnsi="HG丸ｺﾞｼｯｸM-PRO"/>
        </w:rPr>
      </w:pPr>
      <w:r>
        <w:rPr>
          <w:rFonts w:ascii="HG丸ｺﾞｼｯｸM-PRO" w:eastAsia="HG丸ｺﾞｼｯｸM-PRO" w:hAnsi="HG丸ｺﾞｼｯｸM-PRO" w:hint="eastAsia"/>
        </w:rPr>
        <w:t>③</w:t>
      </w:r>
      <w:r w:rsidR="00922251" w:rsidRPr="00021E1A">
        <w:rPr>
          <w:rFonts w:ascii="HG丸ｺﾞｼｯｸM-PRO" w:eastAsia="HG丸ｺﾞｼｯｸM-PRO" w:hAnsi="HG丸ｺﾞｼｯｸM-PRO" w:hint="eastAsia"/>
        </w:rPr>
        <w:t>④⑤を</w:t>
      </w:r>
      <w:r w:rsidR="004C67D0" w:rsidRPr="00021E1A">
        <w:rPr>
          <w:rFonts w:ascii="HG丸ｺﾞｼｯｸM-PRO" w:eastAsia="HG丸ｺﾞｼｯｸM-PRO" w:hAnsi="HG丸ｺﾞｼｯｸM-PRO" w:hint="eastAsia"/>
        </w:rPr>
        <w:t>次ページ４の上部の</w:t>
      </w:r>
      <w:r w:rsidR="003F39B8" w:rsidRPr="00021E1A">
        <w:rPr>
          <w:rFonts w:ascii="HG丸ｺﾞｼｯｸM-PRO" w:eastAsia="HG丸ｺﾞｼｯｸM-PRO" w:hAnsi="HG丸ｺﾞｼｯｸM-PRO" w:hint="eastAsia"/>
        </w:rPr>
        <w:t>事例を使いながら</w:t>
      </w:r>
      <w:r w:rsidRPr="00021E1A">
        <w:rPr>
          <w:rFonts w:ascii="HG丸ｺﾞｼｯｸM-PRO" w:eastAsia="HG丸ｺﾞｼｯｸM-PRO" w:hAnsi="HG丸ｺﾞｼｯｸM-PRO" w:hint="eastAsia"/>
        </w:rPr>
        <w:t>説明します</w:t>
      </w:r>
    </w:p>
    <w:p w14:paraId="3C9B4607" w14:textId="77777777" w:rsidR="004C67D0" w:rsidRPr="004C67D0" w:rsidRDefault="004C67D0" w:rsidP="00D266C6">
      <w:pPr>
        <w:ind w:leftChars="400" w:left="840"/>
        <w:rPr>
          <w:rFonts w:ascii="HG丸ｺﾞｼｯｸM-PRO" w:eastAsia="HG丸ｺﾞｼｯｸM-PRO" w:hAnsi="HG丸ｺﾞｼｯｸM-PRO"/>
        </w:rPr>
      </w:pPr>
    </w:p>
    <w:tbl>
      <w:tblPr>
        <w:tblStyle w:val="a4"/>
        <w:tblW w:w="0" w:type="auto"/>
        <w:tblInd w:w="840" w:type="dxa"/>
        <w:tblLook w:val="04A0" w:firstRow="1" w:lastRow="0" w:firstColumn="1" w:lastColumn="0" w:noHBand="0" w:noVBand="1"/>
      </w:tblPr>
      <w:tblGrid>
        <w:gridCol w:w="1140"/>
        <w:gridCol w:w="1134"/>
        <w:gridCol w:w="2404"/>
        <w:gridCol w:w="4683"/>
      </w:tblGrid>
      <w:tr w:rsidR="00D266C6" w:rsidRPr="003224FD" w14:paraId="0DC8CD93" w14:textId="77777777" w:rsidTr="006E00F9">
        <w:tc>
          <w:tcPr>
            <w:tcW w:w="1140" w:type="dxa"/>
          </w:tcPr>
          <w:p w14:paraId="437A742F" w14:textId="77777777" w:rsidR="00D266C6" w:rsidRPr="003224FD" w:rsidRDefault="00D266C6" w:rsidP="006E00F9">
            <w:pPr>
              <w:widowControl/>
              <w:spacing w:line="0" w:lineRule="atLeast"/>
              <w:contextualSpacing/>
              <w:rPr>
                <w:rFonts w:ascii="HG丸ｺﾞｼｯｸM-PRO" w:eastAsia="HG丸ｺﾞｼｯｸM-PRO" w:hAnsi="HG丸ｺﾞｼｯｸM-PRO"/>
                <w:sz w:val="21"/>
                <w:szCs w:val="21"/>
              </w:rPr>
            </w:pPr>
            <w:r w:rsidRPr="003224FD">
              <w:rPr>
                <w:rFonts w:ascii="HG丸ｺﾞｼｯｸM-PRO" w:eastAsia="HG丸ｺﾞｼｯｸM-PRO" w:hAnsi="HG丸ｺﾞｼｯｸM-PRO" w:hint="eastAsia"/>
                <w:sz w:val="21"/>
                <w:szCs w:val="21"/>
              </w:rPr>
              <w:t>原則番号</w:t>
            </w:r>
          </w:p>
        </w:tc>
        <w:tc>
          <w:tcPr>
            <w:tcW w:w="1134" w:type="dxa"/>
          </w:tcPr>
          <w:p w14:paraId="4BC80192" w14:textId="77777777" w:rsidR="00D266C6" w:rsidRPr="003224FD" w:rsidRDefault="00D266C6" w:rsidP="006E00F9">
            <w:pPr>
              <w:widowControl/>
              <w:spacing w:line="0" w:lineRule="atLeast"/>
              <w:contextualSpacing/>
              <w:rPr>
                <w:rFonts w:ascii="HG丸ｺﾞｼｯｸM-PRO" w:eastAsia="HG丸ｺﾞｼｯｸM-PRO" w:hAnsi="HG丸ｺﾞｼｯｸM-PRO"/>
                <w:sz w:val="21"/>
                <w:szCs w:val="21"/>
              </w:rPr>
            </w:pPr>
            <w:r w:rsidRPr="003224FD">
              <w:rPr>
                <w:rFonts w:ascii="HG丸ｺﾞｼｯｸM-PRO" w:eastAsia="HG丸ｺﾞｼｯｸM-PRO" w:hAnsi="HG丸ｺﾞｼｯｸM-PRO" w:hint="eastAsia"/>
                <w:sz w:val="21"/>
                <w:szCs w:val="21"/>
              </w:rPr>
              <w:t>原則名</w:t>
            </w:r>
          </w:p>
        </w:tc>
        <w:tc>
          <w:tcPr>
            <w:tcW w:w="2404" w:type="dxa"/>
          </w:tcPr>
          <w:p w14:paraId="52F122D1" w14:textId="5F84D96C" w:rsidR="00D266C6" w:rsidRPr="003224FD" w:rsidRDefault="00D266C6" w:rsidP="006E00F9">
            <w:pPr>
              <w:widowControl/>
              <w:spacing w:line="0" w:lineRule="atLeast"/>
              <w:contextualSpacing/>
              <w:rPr>
                <w:rFonts w:ascii="HG丸ｺﾞｼｯｸM-PRO" w:eastAsia="HG丸ｺﾞｼｯｸM-PRO" w:hAnsi="HG丸ｺﾞｼｯｸM-PRO"/>
                <w:sz w:val="21"/>
                <w:szCs w:val="21"/>
              </w:rPr>
            </w:pPr>
            <w:r w:rsidRPr="003224FD">
              <w:rPr>
                <w:rFonts w:ascii="HG丸ｺﾞｼｯｸM-PRO" w:eastAsia="HG丸ｺﾞｼｯｸM-PRO" w:hAnsi="HG丸ｺﾞｼｯｸM-PRO" w:hint="eastAsia"/>
                <w:sz w:val="21"/>
                <w:szCs w:val="21"/>
              </w:rPr>
              <w:t>原則</w:t>
            </w:r>
            <w:r w:rsidR="002C7577">
              <w:rPr>
                <w:rFonts w:ascii="HG丸ｺﾞｼｯｸM-PRO" w:eastAsia="HG丸ｺﾞｼｯｸM-PRO" w:hAnsi="HG丸ｺﾞｼｯｸM-PRO" w:hint="eastAsia"/>
                <w:sz w:val="21"/>
                <w:szCs w:val="21"/>
              </w:rPr>
              <w:t>名の</w:t>
            </w:r>
            <w:r w:rsidRPr="003224FD">
              <w:rPr>
                <w:rFonts w:ascii="HG丸ｺﾞｼｯｸM-PRO" w:eastAsia="HG丸ｺﾞｼｯｸM-PRO" w:hAnsi="HG丸ｺﾞｼｯｸM-PRO" w:hint="eastAsia"/>
                <w:sz w:val="21"/>
                <w:szCs w:val="21"/>
              </w:rPr>
              <w:t>解説</w:t>
            </w:r>
          </w:p>
        </w:tc>
        <w:tc>
          <w:tcPr>
            <w:tcW w:w="4683" w:type="dxa"/>
          </w:tcPr>
          <w:p w14:paraId="07D19188" w14:textId="77777777" w:rsidR="00D266C6" w:rsidRPr="00A42760" w:rsidRDefault="00D266C6" w:rsidP="006E00F9">
            <w:pPr>
              <w:widowControl/>
              <w:spacing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補足や例</w:t>
            </w:r>
          </w:p>
        </w:tc>
      </w:tr>
      <w:tr w:rsidR="00D266C6" w:rsidRPr="003224FD" w14:paraId="7850FF9C" w14:textId="77777777" w:rsidTr="006E00F9">
        <w:tc>
          <w:tcPr>
            <w:tcW w:w="1140" w:type="dxa"/>
          </w:tcPr>
          <w:p w14:paraId="6B833899" w14:textId="77777777" w:rsidR="00D266C6" w:rsidRPr="003224FD" w:rsidRDefault="00D266C6" w:rsidP="006E00F9">
            <w:pPr>
              <w:widowControl/>
              <w:spacing w:line="0" w:lineRule="atLeast"/>
              <w:contextualSpacing/>
              <w:jc w:val="center"/>
              <w:rPr>
                <w:rFonts w:ascii="HG丸ｺﾞｼｯｸM-PRO" w:eastAsia="HG丸ｺﾞｼｯｸM-PRO" w:hAnsi="HG丸ｺﾞｼｯｸM-PRO"/>
                <w:sz w:val="21"/>
                <w:szCs w:val="21"/>
              </w:rPr>
            </w:pPr>
            <w:r w:rsidRPr="003224FD">
              <w:rPr>
                <w:rFonts w:ascii="HG丸ｺﾞｼｯｸM-PRO" w:eastAsia="HG丸ｺﾞｼｯｸM-PRO" w:hAnsi="HG丸ｺﾞｼｯｸM-PRO" w:hint="eastAsia"/>
                <w:sz w:val="21"/>
                <w:szCs w:val="21"/>
              </w:rPr>
              <w:t>１</w:t>
            </w:r>
          </w:p>
        </w:tc>
        <w:tc>
          <w:tcPr>
            <w:tcW w:w="1134" w:type="dxa"/>
          </w:tcPr>
          <w:p w14:paraId="241F2844" w14:textId="77777777" w:rsidR="00D266C6" w:rsidRPr="003224FD" w:rsidRDefault="00D266C6" w:rsidP="006E00F9">
            <w:pPr>
              <w:widowControl/>
              <w:spacing w:line="0" w:lineRule="atLeast"/>
              <w:contextualSpacing/>
              <w:rPr>
                <w:rFonts w:ascii="HG丸ｺﾞｼｯｸM-PRO" w:eastAsia="HG丸ｺﾞｼｯｸM-PRO" w:hAnsi="HG丸ｺﾞｼｯｸM-PRO"/>
                <w:sz w:val="21"/>
                <w:szCs w:val="21"/>
              </w:rPr>
            </w:pPr>
            <w:r w:rsidRPr="003224FD">
              <w:rPr>
                <w:rFonts w:ascii="HG丸ｺﾞｼｯｸM-PRO" w:eastAsia="HG丸ｺﾞｼｯｸM-PRO" w:hAnsi="HG丸ｺﾞｼｯｸM-PRO" w:hint="eastAsia"/>
                <w:sz w:val="21"/>
                <w:szCs w:val="21"/>
              </w:rPr>
              <w:t>個別化の原則</w:t>
            </w:r>
          </w:p>
        </w:tc>
        <w:tc>
          <w:tcPr>
            <w:tcW w:w="2404" w:type="dxa"/>
          </w:tcPr>
          <w:p w14:paraId="5A5874B8" w14:textId="77777777" w:rsidR="00D266C6" w:rsidRPr="003224FD" w:rsidRDefault="00D266C6" w:rsidP="006E00F9">
            <w:pPr>
              <w:widowControl/>
              <w:spacing w:line="0" w:lineRule="atLeast"/>
              <w:contextualSpacing/>
              <w:rPr>
                <w:rFonts w:ascii="HG丸ｺﾞｼｯｸM-PRO" w:eastAsia="HG丸ｺﾞｼｯｸM-PRO" w:hAnsi="HG丸ｺﾞｼｯｸM-PRO"/>
                <w:sz w:val="21"/>
                <w:szCs w:val="21"/>
              </w:rPr>
            </w:pPr>
            <w:r w:rsidRPr="003224FD">
              <w:rPr>
                <w:rFonts w:ascii="HG丸ｺﾞｼｯｸM-PRO" w:eastAsia="HG丸ｺﾞｼｯｸM-PRO" w:hAnsi="HG丸ｺﾞｼｯｸM-PRO" w:hint="eastAsia"/>
                <w:sz w:val="21"/>
                <w:szCs w:val="21"/>
              </w:rPr>
              <w:t>クライエントを個人としてとらえる</w:t>
            </w:r>
          </w:p>
        </w:tc>
        <w:tc>
          <w:tcPr>
            <w:tcW w:w="4683" w:type="dxa"/>
          </w:tcPr>
          <w:p w14:paraId="0E82A3A5"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sidRPr="00A42760">
              <w:rPr>
                <w:rFonts w:ascii="HG丸ｺﾞｼｯｸM-PRO" w:eastAsia="HG丸ｺﾞｼｯｸM-PRO" w:hAnsi="HG丸ｺﾞｼｯｸM-PRO" w:hint="eastAsia"/>
                <w:color w:val="000000"/>
                <w:sz w:val="21"/>
                <w:szCs w:val="21"/>
              </w:rPr>
              <w:t>同じ状況下の人をひとくくりでとらえてはなない。</w:t>
            </w:r>
          </w:p>
          <w:p w14:paraId="44CC9A87"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sidRPr="00A42760">
              <w:rPr>
                <w:rFonts w:ascii="HG丸ｺﾞｼｯｸM-PRO" w:eastAsia="HG丸ｺﾞｼｯｸM-PRO" w:hAnsi="HG丸ｺﾞｼｯｸM-PRO" w:hint="eastAsia"/>
                <w:color w:val="000000"/>
                <w:sz w:val="21"/>
                <w:szCs w:val="21"/>
              </w:rPr>
              <w:t>「２０歳・自閉症スペクトラム＝全員同じ悩み」ではない。</w:t>
            </w:r>
          </w:p>
        </w:tc>
      </w:tr>
      <w:tr w:rsidR="00D266C6" w:rsidRPr="003224FD" w14:paraId="35E30586" w14:textId="77777777" w:rsidTr="006E00F9">
        <w:tc>
          <w:tcPr>
            <w:tcW w:w="1140" w:type="dxa"/>
          </w:tcPr>
          <w:p w14:paraId="566B0A51" w14:textId="77777777" w:rsidR="00D266C6" w:rsidRPr="003224FD" w:rsidRDefault="00D266C6" w:rsidP="006E00F9">
            <w:pPr>
              <w:widowControl/>
              <w:spacing w:line="0" w:lineRule="atLeast"/>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1134" w:type="dxa"/>
          </w:tcPr>
          <w:p w14:paraId="6377AEFF" w14:textId="77777777" w:rsidR="00D266C6" w:rsidRPr="003224FD"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意図的な感情の表出</w:t>
            </w:r>
          </w:p>
        </w:tc>
        <w:tc>
          <w:tcPr>
            <w:tcW w:w="2404" w:type="dxa"/>
          </w:tcPr>
          <w:p w14:paraId="01816A38" w14:textId="77777777" w:rsidR="00D266C6" w:rsidRPr="003224FD"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クライエントの感情表現を大切にし、感情表出しやすいように援助者は配慮する</w:t>
            </w:r>
          </w:p>
        </w:tc>
        <w:tc>
          <w:tcPr>
            <w:tcW w:w="4683" w:type="dxa"/>
          </w:tcPr>
          <w:p w14:paraId="5CD4AA4D"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sidRPr="00A42760">
              <w:rPr>
                <w:rFonts w:ascii="HG丸ｺﾞｼｯｸM-PRO" w:eastAsia="HG丸ｺﾞｼｯｸM-PRO" w:hAnsi="HG丸ｺﾞｼｯｸM-PRO" w:hint="eastAsia"/>
                <w:color w:val="000000"/>
                <w:sz w:val="21"/>
                <w:szCs w:val="21"/>
              </w:rPr>
              <w:t>クライエントの感情表出を妨げたり非難しない。</w:t>
            </w:r>
          </w:p>
          <w:p w14:paraId="65964282" w14:textId="77777777" w:rsidR="00D266C6"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sidRPr="00A42760">
              <w:rPr>
                <w:rFonts w:ascii="HG丸ｺﾞｼｯｸM-PRO" w:eastAsia="HG丸ｺﾞｼｯｸM-PRO" w:hAnsi="HG丸ｺﾞｼｯｸM-PRO" w:hint="eastAsia"/>
                <w:color w:val="000000"/>
                <w:sz w:val="21"/>
                <w:szCs w:val="21"/>
              </w:rPr>
              <w:t>クライエントが悲しい気持ちの時に援助者も悲しい表情をしてくれていたら話しやすいがニコニコしていたら話したくない。</w:t>
            </w:r>
          </w:p>
          <w:p w14:paraId="5082682A" w14:textId="23362199"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援助者</w:t>
            </w:r>
            <w:r w:rsidR="00BD6E66">
              <w:rPr>
                <w:rFonts w:ascii="HG丸ｺﾞｼｯｸM-PRO" w:eastAsia="HG丸ｺﾞｼｯｸM-PRO" w:hAnsi="HG丸ｺﾞｼｯｸM-PRO" w:hint="eastAsia"/>
                <w:color w:val="000000"/>
                <w:sz w:val="21"/>
                <w:szCs w:val="21"/>
              </w:rPr>
              <w:t>は</w:t>
            </w:r>
            <w:r>
              <w:rPr>
                <w:rFonts w:ascii="HG丸ｺﾞｼｯｸM-PRO" w:eastAsia="HG丸ｺﾞｼｯｸM-PRO" w:hAnsi="HG丸ｺﾞｼｯｸM-PRO" w:hint="eastAsia"/>
                <w:color w:val="000000"/>
                <w:sz w:val="21"/>
                <w:szCs w:val="21"/>
              </w:rPr>
              <w:t>自嘲や自身を卑下する発言はしない。</w:t>
            </w:r>
            <w:r w:rsidR="00BD6E66">
              <w:rPr>
                <w:rFonts w:ascii="HG丸ｺﾞｼｯｸM-PRO" w:eastAsia="HG丸ｺﾞｼｯｸM-PRO" w:hAnsi="HG丸ｺﾞｼｯｸM-PRO" w:hint="eastAsia"/>
                <w:color w:val="000000"/>
                <w:sz w:val="21"/>
                <w:szCs w:val="21"/>
              </w:rPr>
              <w:t>それらは</w:t>
            </w:r>
            <w:r>
              <w:rPr>
                <w:rFonts w:ascii="HG丸ｺﾞｼｯｸM-PRO" w:eastAsia="HG丸ｺﾞｼｯｸM-PRO" w:hAnsi="HG丸ｺﾞｼｯｸM-PRO" w:hint="eastAsia"/>
                <w:color w:val="000000"/>
                <w:sz w:val="21"/>
                <w:szCs w:val="21"/>
              </w:rPr>
              <w:t>クライエントに気を遣わせ、クライエントが自身と向き合うという目的を妨げる。</w:t>
            </w:r>
          </w:p>
        </w:tc>
      </w:tr>
      <w:tr w:rsidR="00D266C6" w:rsidRPr="003224FD" w14:paraId="650D96AF" w14:textId="77777777" w:rsidTr="006E00F9">
        <w:tc>
          <w:tcPr>
            <w:tcW w:w="1140" w:type="dxa"/>
          </w:tcPr>
          <w:p w14:paraId="6157BF98" w14:textId="77777777" w:rsidR="00D266C6" w:rsidRDefault="00D266C6" w:rsidP="006E00F9">
            <w:pPr>
              <w:widowControl/>
              <w:spacing w:line="0" w:lineRule="atLeast"/>
              <w:contextualSpacing/>
              <w:jc w:val="center"/>
              <w:rPr>
                <w:rFonts w:ascii="HG丸ｺﾞｼｯｸM-PRO" w:eastAsia="HG丸ｺﾞｼｯｸM-PRO" w:hAnsi="HG丸ｺﾞｼｯｸM-PRO"/>
                <w:szCs w:val="21"/>
              </w:rPr>
            </w:pPr>
            <w:r w:rsidRPr="00791166">
              <w:rPr>
                <w:rFonts w:ascii="HG丸ｺﾞｼｯｸM-PRO" w:eastAsia="HG丸ｺﾞｼｯｸM-PRO" w:hAnsi="HG丸ｺﾞｼｯｸM-PRO" w:hint="eastAsia"/>
                <w:sz w:val="56"/>
                <w:szCs w:val="72"/>
              </w:rPr>
              <w:t>３</w:t>
            </w:r>
          </w:p>
        </w:tc>
        <w:tc>
          <w:tcPr>
            <w:tcW w:w="1134" w:type="dxa"/>
          </w:tcPr>
          <w:p w14:paraId="7E5E02DB" w14:textId="77777777" w:rsidR="00D266C6"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統制された情緒的関与の原則</w:t>
            </w:r>
          </w:p>
        </w:tc>
        <w:tc>
          <w:tcPr>
            <w:tcW w:w="2404" w:type="dxa"/>
          </w:tcPr>
          <w:p w14:paraId="77A08730" w14:textId="77777777" w:rsidR="00D266C6"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color w:val="000000"/>
                <w:szCs w:val="21"/>
              </w:rPr>
              <w:t>援助者は自身の感情をコントロールしながら話を聞く</w:t>
            </w:r>
          </w:p>
        </w:tc>
        <w:tc>
          <w:tcPr>
            <w:tcW w:w="4683" w:type="dxa"/>
          </w:tcPr>
          <w:p w14:paraId="646F318C"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sidRPr="00A42760">
              <w:rPr>
                <w:rFonts w:ascii="HG丸ｺﾞｼｯｸM-PRO" w:eastAsia="HG丸ｺﾞｼｯｸM-PRO" w:hAnsi="HG丸ｺﾞｼｯｸM-PRO" w:hint="eastAsia"/>
                <w:color w:val="000000"/>
                <w:sz w:val="21"/>
                <w:szCs w:val="21"/>
              </w:rPr>
              <w:t>自己覚知が必須。</w:t>
            </w:r>
          </w:p>
          <w:p w14:paraId="18CCC478"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sidRPr="00A42760">
              <w:rPr>
                <w:rFonts w:ascii="HG丸ｺﾞｼｯｸM-PRO" w:eastAsia="HG丸ｺﾞｼｯｸM-PRO" w:hAnsi="HG丸ｺﾞｼｯｸM-PRO" w:hint="eastAsia"/>
                <w:color w:val="000000"/>
                <w:sz w:val="21"/>
                <w:szCs w:val="21"/>
              </w:rPr>
              <w:t>クライエントの感情に吞み込まれないよう、また自身の価値観による感情で話を聞かない。</w:t>
            </w:r>
          </w:p>
          <w:p w14:paraId="0299E5B2"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color w:val="000000"/>
                <w:sz w:val="21"/>
                <w:szCs w:val="21"/>
              </w:rPr>
            </w:pPr>
            <w:r w:rsidRPr="00A42760">
              <w:rPr>
                <w:rFonts w:ascii="HG丸ｺﾞｼｯｸM-PRO" w:eastAsia="HG丸ｺﾞｼｯｸM-PRO" w:hAnsi="HG丸ｺﾞｼｯｸM-PRO" w:hint="eastAsia"/>
                <w:color w:val="000000"/>
                <w:sz w:val="21"/>
                <w:szCs w:val="21"/>
              </w:rPr>
              <w:t>自身の好みを知る。自身の嫌悪を知る。</w:t>
            </w:r>
          </w:p>
        </w:tc>
      </w:tr>
      <w:tr w:rsidR="00D266C6" w:rsidRPr="003224FD" w14:paraId="2F0169F3" w14:textId="77777777" w:rsidTr="006E00F9">
        <w:tc>
          <w:tcPr>
            <w:tcW w:w="1140" w:type="dxa"/>
          </w:tcPr>
          <w:p w14:paraId="555A9A2E" w14:textId="77777777" w:rsidR="00D266C6" w:rsidRDefault="00D266C6" w:rsidP="006E00F9">
            <w:pPr>
              <w:widowControl/>
              <w:spacing w:line="0" w:lineRule="atLeast"/>
              <w:contextualSpacing/>
              <w:jc w:val="center"/>
              <w:rPr>
                <w:rFonts w:ascii="HG丸ｺﾞｼｯｸM-PRO" w:eastAsia="HG丸ｺﾞｼｯｸM-PRO" w:hAnsi="HG丸ｺﾞｼｯｸM-PRO"/>
                <w:szCs w:val="21"/>
              </w:rPr>
            </w:pPr>
            <w:r w:rsidRPr="005D53CF">
              <w:rPr>
                <w:rFonts w:ascii="HG丸ｺﾞｼｯｸM-PRO" w:eastAsia="HG丸ｺﾞｼｯｸM-PRO" w:hAnsi="HG丸ｺﾞｼｯｸM-PRO" w:hint="eastAsia"/>
                <w:sz w:val="52"/>
                <w:szCs w:val="56"/>
              </w:rPr>
              <w:t>４</w:t>
            </w:r>
          </w:p>
        </w:tc>
        <w:tc>
          <w:tcPr>
            <w:tcW w:w="1134" w:type="dxa"/>
          </w:tcPr>
          <w:p w14:paraId="0FD9C90E" w14:textId="77777777" w:rsidR="00D266C6"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受容の原則</w:t>
            </w:r>
          </w:p>
        </w:tc>
        <w:tc>
          <w:tcPr>
            <w:tcW w:w="2404" w:type="dxa"/>
          </w:tcPr>
          <w:p w14:paraId="3102D89B" w14:textId="77777777" w:rsidR="00D266C6" w:rsidRDefault="00D266C6" w:rsidP="006E00F9">
            <w:pPr>
              <w:widowControl/>
              <w:spacing w:line="0" w:lineRule="atLeast"/>
              <w:contextualSpacing/>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ありのまま受け止める</w:t>
            </w:r>
          </w:p>
        </w:tc>
        <w:tc>
          <w:tcPr>
            <w:tcW w:w="4683" w:type="dxa"/>
          </w:tcPr>
          <w:p w14:paraId="553C86D4"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自己覚知が必須。</w:t>
            </w:r>
          </w:p>
          <w:p w14:paraId="0E0D48A9"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自分がどう感じるかではなく、相手がどう感じたかが重要。</w:t>
            </w:r>
          </w:p>
          <w:p w14:paraId="2EA94679"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ネガティブ・ケイパビリティ（わからないものをからないまま受け入れる力）も必要。</w:t>
            </w:r>
          </w:p>
        </w:tc>
      </w:tr>
      <w:tr w:rsidR="00D266C6" w:rsidRPr="003224FD" w14:paraId="66119D79" w14:textId="77777777" w:rsidTr="006E00F9">
        <w:tc>
          <w:tcPr>
            <w:tcW w:w="1140" w:type="dxa"/>
          </w:tcPr>
          <w:p w14:paraId="644A4885" w14:textId="77777777" w:rsidR="00D266C6" w:rsidRPr="005D53CF" w:rsidRDefault="00D266C6" w:rsidP="006E00F9">
            <w:pPr>
              <w:widowControl/>
              <w:spacing w:line="0" w:lineRule="atLeast"/>
              <w:contextualSpacing/>
              <w:jc w:val="center"/>
              <w:rPr>
                <w:rFonts w:ascii="HG丸ｺﾞｼｯｸM-PRO" w:eastAsia="HG丸ｺﾞｼｯｸM-PRO" w:hAnsi="HG丸ｺﾞｼｯｸM-PRO"/>
                <w:sz w:val="52"/>
                <w:szCs w:val="56"/>
              </w:rPr>
            </w:pPr>
            <w:r>
              <w:rPr>
                <w:rFonts w:ascii="HG丸ｺﾞｼｯｸM-PRO" w:eastAsia="HG丸ｺﾞｼｯｸM-PRO" w:hAnsi="HG丸ｺﾞｼｯｸM-PRO" w:hint="eastAsia"/>
                <w:sz w:val="52"/>
                <w:szCs w:val="56"/>
              </w:rPr>
              <w:t>５</w:t>
            </w:r>
          </w:p>
        </w:tc>
        <w:tc>
          <w:tcPr>
            <w:tcW w:w="1134" w:type="dxa"/>
          </w:tcPr>
          <w:p w14:paraId="10CD0DD5" w14:textId="77777777" w:rsidR="00D266C6"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非審判的な態度の原則</w:t>
            </w:r>
          </w:p>
        </w:tc>
        <w:tc>
          <w:tcPr>
            <w:tcW w:w="2404" w:type="dxa"/>
          </w:tcPr>
          <w:p w14:paraId="25984CFE" w14:textId="77777777" w:rsidR="00D266C6" w:rsidRDefault="00D266C6" w:rsidP="006E00F9">
            <w:pPr>
              <w:widowControl/>
              <w:spacing w:line="0" w:lineRule="atLeast"/>
              <w:contextualSpacing/>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クライエントを一方的に非難しない</w:t>
            </w:r>
          </w:p>
        </w:tc>
        <w:tc>
          <w:tcPr>
            <w:tcW w:w="4683" w:type="dxa"/>
          </w:tcPr>
          <w:p w14:paraId="5ECE70FB"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自己覚知が必須。</w:t>
            </w:r>
          </w:p>
          <w:p w14:paraId="30D13CAE"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クライエントの話を援助者の価値観で裁かない。</w:t>
            </w:r>
            <w:r>
              <w:rPr>
                <w:rFonts w:ascii="HG丸ｺﾞｼｯｸM-PRO" w:eastAsia="HG丸ｺﾞｼｯｸM-PRO" w:hAnsi="HG丸ｺﾞｼｯｸM-PRO" w:hint="eastAsia"/>
                <w:sz w:val="21"/>
                <w:szCs w:val="21"/>
              </w:rPr>
              <w:t>ジャッチしない。</w:t>
            </w:r>
          </w:p>
        </w:tc>
      </w:tr>
      <w:tr w:rsidR="00D266C6" w:rsidRPr="003224FD" w14:paraId="667C8A82" w14:textId="77777777" w:rsidTr="006E00F9">
        <w:tc>
          <w:tcPr>
            <w:tcW w:w="1140" w:type="dxa"/>
          </w:tcPr>
          <w:p w14:paraId="4CD328FC" w14:textId="77777777" w:rsidR="00D266C6" w:rsidRPr="00670080" w:rsidRDefault="00D266C6" w:rsidP="006E00F9">
            <w:pPr>
              <w:widowControl/>
              <w:spacing w:line="0" w:lineRule="atLeast"/>
              <w:contextualSpacing/>
              <w:jc w:val="cente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６</w:t>
            </w:r>
          </w:p>
        </w:tc>
        <w:tc>
          <w:tcPr>
            <w:tcW w:w="1134" w:type="dxa"/>
          </w:tcPr>
          <w:p w14:paraId="5BD83951" w14:textId="77777777" w:rsidR="00D266C6"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自己決定の原則</w:t>
            </w:r>
          </w:p>
        </w:tc>
        <w:tc>
          <w:tcPr>
            <w:tcW w:w="2404" w:type="dxa"/>
          </w:tcPr>
          <w:p w14:paraId="111BB63D" w14:textId="77777777" w:rsidR="00D266C6" w:rsidRDefault="00D266C6" w:rsidP="006E00F9">
            <w:pPr>
              <w:widowControl/>
              <w:spacing w:line="0" w:lineRule="atLeast"/>
              <w:contextualSpacing/>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クライエントの自己決定を促して尊重する</w:t>
            </w:r>
          </w:p>
        </w:tc>
        <w:tc>
          <w:tcPr>
            <w:tcW w:w="4683" w:type="dxa"/>
          </w:tcPr>
          <w:p w14:paraId="6F2B0585"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援助者が思う答えに導かない。</w:t>
            </w:r>
          </w:p>
          <w:p w14:paraId="607FA478"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どうするか決めるのはクライエント自身である。</w:t>
            </w:r>
          </w:p>
          <w:p w14:paraId="1BD571D4"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パターナリズム厳禁。</w:t>
            </w:r>
          </w:p>
        </w:tc>
      </w:tr>
      <w:tr w:rsidR="00D266C6" w:rsidRPr="003224FD" w14:paraId="5356BBE6" w14:textId="77777777" w:rsidTr="006E00F9">
        <w:tc>
          <w:tcPr>
            <w:tcW w:w="1140" w:type="dxa"/>
          </w:tcPr>
          <w:p w14:paraId="52DA9BC8" w14:textId="77777777" w:rsidR="00D266C6" w:rsidRDefault="00D266C6" w:rsidP="006E00F9">
            <w:pPr>
              <w:widowControl/>
              <w:spacing w:line="0" w:lineRule="atLeast"/>
              <w:contextualSpacing/>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134" w:type="dxa"/>
          </w:tcPr>
          <w:p w14:paraId="2797197B" w14:textId="77777777" w:rsidR="00D266C6" w:rsidRDefault="00D266C6" w:rsidP="006E00F9">
            <w:pPr>
              <w:widowControl/>
              <w:spacing w:line="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秘密保持の原則</w:t>
            </w:r>
          </w:p>
        </w:tc>
        <w:tc>
          <w:tcPr>
            <w:tcW w:w="2404" w:type="dxa"/>
          </w:tcPr>
          <w:p w14:paraId="6AB944A5" w14:textId="77777777" w:rsidR="00D266C6" w:rsidRDefault="00D266C6" w:rsidP="006E00F9">
            <w:pPr>
              <w:widowControl/>
              <w:spacing w:line="0" w:lineRule="atLeast"/>
              <w:contextualSpacing/>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秘密保持を徹底して言葉や態度で伝える</w:t>
            </w:r>
          </w:p>
        </w:tc>
        <w:tc>
          <w:tcPr>
            <w:tcW w:w="4683" w:type="dxa"/>
          </w:tcPr>
          <w:p w14:paraId="608B5A49"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自身の困り事を話すという事は勇気のいる事である。</w:t>
            </w:r>
          </w:p>
          <w:p w14:paraId="5D139562" w14:textId="77777777" w:rsidR="00D266C6" w:rsidRPr="00A42760" w:rsidRDefault="00D266C6" w:rsidP="006E00F9">
            <w:pPr>
              <w:widowControl/>
              <w:shd w:val="clear" w:color="auto" w:fill="FFFFFF"/>
              <w:spacing w:before="100" w:beforeAutospacing="1" w:after="100" w:afterAutospacing="1" w:line="0" w:lineRule="atLeast"/>
              <w:contextualSpacing/>
              <w:rPr>
                <w:rFonts w:ascii="HG丸ｺﾞｼｯｸM-PRO" w:eastAsia="HG丸ｺﾞｼｯｸM-PRO" w:hAnsi="HG丸ｺﾞｼｯｸM-PRO"/>
                <w:sz w:val="21"/>
                <w:szCs w:val="21"/>
              </w:rPr>
            </w:pPr>
            <w:r w:rsidRPr="00A42760">
              <w:rPr>
                <w:rFonts w:ascii="HG丸ｺﾞｼｯｸM-PRO" w:eastAsia="HG丸ｺﾞｼｯｸM-PRO" w:hAnsi="HG丸ｺﾞｼｯｸM-PRO" w:hint="eastAsia"/>
                <w:sz w:val="21"/>
                <w:szCs w:val="21"/>
              </w:rPr>
              <w:t>ラポール形成をこつこつ重ね、安心感をもってもらう為に必ず守らなければならない。</w:t>
            </w:r>
          </w:p>
        </w:tc>
      </w:tr>
    </w:tbl>
    <w:p w14:paraId="0A98398E" w14:textId="77777777" w:rsidR="00F57FEE" w:rsidRDefault="00F57FEE" w:rsidP="00D266C6">
      <w:pPr>
        <w:ind w:leftChars="400" w:left="840"/>
        <w:rPr>
          <w:rFonts w:ascii="HGｺﾞｼｯｸM" w:eastAsia="HGｺﾞｼｯｸM" w:hAnsi="HG丸ｺﾞｼｯｸM-PRO"/>
          <w:sz w:val="24"/>
          <w:szCs w:val="28"/>
          <w:bdr w:val="single" w:sz="4" w:space="0" w:color="auto"/>
        </w:rPr>
      </w:pPr>
    </w:p>
    <w:p w14:paraId="3AD3380A" w14:textId="77777777" w:rsidR="00F57FEE" w:rsidRDefault="00F57FEE" w:rsidP="00D266C6">
      <w:pPr>
        <w:ind w:leftChars="400" w:left="840"/>
        <w:rPr>
          <w:rFonts w:ascii="HGｺﾞｼｯｸM" w:eastAsia="HGｺﾞｼｯｸM" w:hAnsi="HG丸ｺﾞｼｯｸM-PRO"/>
          <w:sz w:val="24"/>
          <w:szCs w:val="28"/>
          <w:bdr w:val="single" w:sz="4" w:space="0" w:color="auto"/>
        </w:rPr>
      </w:pPr>
    </w:p>
    <w:p w14:paraId="773911F5" w14:textId="77777777" w:rsidR="00F57FEE" w:rsidRDefault="00F57FEE" w:rsidP="00D266C6">
      <w:pPr>
        <w:ind w:leftChars="400" w:left="840"/>
        <w:rPr>
          <w:rFonts w:ascii="HGｺﾞｼｯｸM" w:eastAsia="HGｺﾞｼｯｸM" w:hAnsi="HG丸ｺﾞｼｯｸM-PRO"/>
          <w:sz w:val="24"/>
          <w:szCs w:val="28"/>
          <w:bdr w:val="single" w:sz="4" w:space="0" w:color="auto"/>
        </w:rPr>
      </w:pPr>
    </w:p>
    <w:p w14:paraId="07BF46F4" w14:textId="77777777" w:rsidR="00F57FEE" w:rsidRDefault="00F57FEE" w:rsidP="00D266C6">
      <w:pPr>
        <w:ind w:leftChars="400" w:left="840"/>
        <w:rPr>
          <w:rFonts w:ascii="HGｺﾞｼｯｸM" w:eastAsia="HGｺﾞｼｯｸM" w:hAnsi="HG丸ｺﾞｼｯｸM-PRO"/>
          <w:sz w:val="24"/>
          <w:szCs w:val="28"/>
          <w:bdr w:val="single" w:sz="4" w:space="0" w:color="auto"/>
        </w:rPr>
      </w:pPr>
    </w:p>
    <w:p w14:paraId="7E1B2D1E" w14:textId="78D468A4" w:rsidR="00D266C6" w:rsidRPr="004C67D0" w:rsidRDefault="00D266C6" w:rsidP="00D266C6">
      <w:pPr>
        <w:ind w:leftChars="400" w:left="840"/>
        <w:rPr>
          <w:rFonts w:ascii="HGｺﾞｼｯｸM" w:eastAsia="HGｺﾞｼｯｸM" w:hAnsi="HG丸ｺﾞｼｯｸM-PRO"/>
          <w:sz w:val="24"/>
          <w:szCs w:val="28"/>
          <w:bdr w:val="single" w:sz="4" w:space="0" w:color="auto"/>
        </w:rPr>
      </w:pPr>
      <w:r w:rsidRPr="004C67D0">
        <w:rPr>
          <w:rFonts w:ascii="HGｺﾞｼｯｸM" w:eastAsia="HGｺﾞｼｯｸM" w:hAnsi="HG丸ｺﾞｼｯｸM-PRO" w:hint="eastAsia"/>
          <w:sz w:val="24"/>
          <w:szCs w:val="28"/>
          <w:bdr w:val="single" w:sz="4" w:space="0" w:color="auto"/>
        </w:rPr>
        <w:t>原則３・５の事例</w:t>
      </w:r>
    </w:p>
    <w:p w14:paraId="739ED70D" w14:textId="77777777" w:rsidR="00D266C6" w:rsidRPr="004C67D0" w:rsidRDefault="00D266C6" w:rsidP="00D266C6">
      <w:pPr>
        <w:ind w:leftChars="400" w:left="840"/>
        <w:rPr>
          <w:rFonts w:ascii="HGｺﾞｼｯｸM" w:eastAsia="HGｺﾞｼｯｸM" w:hAnsi="HG丸ｺﾞｼｯｸM-PRO"/>
        </w:rPr>
      </w:pPr>
      <w:r w:rsidRPr="004C67D0">
        <w:rPr>
          <w:rFonts w:ascii="HGｺﾞｼｯｸM" w:eastAsia="HGｺﾞｼｯｸM" w:hAnsi="HG丸ｺﾞｼｯｸM-PRO" w:hint="eastAsia"/>
        </w:rPr>
        <w:t>子育てに協力しないお父さんに対して。</w:t>
      </w:r>
    </w:p>
    <w:p w14:paraId="2FACF101" w14:textId="77777777" w:rsidR="00D266C6" w:rsidRPr="004C67D0" w:rsidRDefault="00D266C6" w:rsidP="00D266C6">
      <w:pPr>
        <w:ind w:leftChars="400" w:left="840"/>
        <w:rPr>
          <w:rFonts w:ascii="HGｺﾞｼｯｸM" w:eastAsia="HGｺﾞｼｯｸM" w:hAnsi="HG丸ｺﾞｼｯｸM-PRO"/>
        </w:rPr>
      </w:pPr>
      <w:r w:rsidRPr="004C67D0">
        <w:rPr>
          <w:rFonts w:ascii="HGｺﾞｼｯｸM" w:eastAsia="HGｺﾞｼｯｸM" w:hAnsi="HG丸ｺﾞｼｯｸM-PRO" w:hint="eastAsia"/>
        </w:rPr>
        <w:t>「親だからといって子どもの事を第一に考えるという事は誰にでもできる事じゃない。そのような家庭環境ならば、ブラッドショウのニード論のⅣがあると思い支援にあたる」「論破してはならない」という鉄則があるが、「分かっているのだけれど、どうしても許せない」とお父さんを責める事を言ってしまった。</w:t>
      </w:r>
    </w:p>
    <w:p w14:paraId="18A680C4" w14:textId="77777777" w:rsidR="00D266C6" w:rsidRPr="004C67D0" w:rsidRDefault="00D266C6" w:rsidP="00D266C6">
      <w:pPr>
        <w:ind w:leftChars="400" w:left="840"/>
        <w:rPr>
          <w:rFonts w:ascii="HGｺﾞｼｯｸM" w:eastAsia="HGｺﾞｼｯｸM" w:hAnsi="HG丸ｺﾞｼｯｸM-PRO"/>
        </w:rPr>
      </w:pPr>
    </w:p>
    <w:p w14:paraId="46A6AB08" w14:textId="77777777" w:rsidR="00D266C6" w:rsidRPr="004C67D0" w:rsidRDefault="00D266C6" w:rsidP="00D266C6">
      <w:pPr>
        <w:ind w:leftChars="400" w:left="840"/>
        <w:rPr>
          <w:rFonts w:ascii="HGｺﾞｼｯｸM" w:eastAsia="HGｺﾞｼｯｸM" w:hAnsi="HG丸ｺﾞｼｯｸM-PRO"/>
          <w:sz w:val="24"/>
          <w:szCs w:val="28"/>
          <w:bdr w:val="single" w:sz="4" w:space="0" w:color="auto"/>
        </w:rPr>
      </w:pPr>
      <w:r w:rsidRPr="004C67D0">
        <w:rPr>
          <w:rFonts w:ascii="HGｺﾞｼｯｸM" w:eastAsia="HGｺﾞｼｯｸM" w:hAnsi="HG丸ｺﾞｼｯｸM-PRO" w:hint="eastAsia"/>
          <w:sz w:val="24"/>
          <w:szCs w:val="28"/>
          <w:bdr w:val="single" w:sz="4" w:space="0" w:color="auto"/>
        </w:rPr>
        <w:t>原則４の事例</w:t>
      </w:r>
    </w:p>
    <w:p w14:paraId="02FC24DB" w14:textId="77777777" w:rsidR="00D266C6" w:rsidRPr="004C67D0" w:rsidRDefault="00D266C6" w:rsidP="00D266C6">
      <w:pPr>
        <w:ind w:leftChars="400" w:left="840"/>
        <w:rPr>
          <w:rFonts w:ascii="HGｺﾞｼｯｸM" w:eastAsia="HGｺﾞｼｯｸM" w:hAnsi="HG丸ｺﾞｼｯｸM-PRO"/>
        </w:rPr>
      </w:pPr>
      <w:r w:rsidRPr="004C67D0">
        <w:rPr>
          <w:rFonts w:ascii="HGｺﾞｼｯｸM" w:eastAsia="HGｺﾞｼｯｸM" w:hAnsi="HG丸ｺﾞｼｯｸM-PRO" w:hint="eastAsia"/>
        </w:rPr>
        <w:t>「彼女にふられた。生きていけない。死にたい。」と何時間も言っているクライエント。</w:t>
      </w:r>
    </w:p>
    <w:p w14:paraId="1E1E9BF5" w14:textId="77777777" w:rsidR="00D266C6" w:rsidRPr="004C67D0" w:rsidRDefault="00D266C6" w:rsidP="00D266C6">
      <w:pPr>
        <w:ind w:leftChars="400" w:left="840"/>
        <w:rPr>
          <w:rFonts w:ascii="HGｺﾞｼｯｸM" w:eastAsia="HGｺﾞｼｯｸM" w:hAnsi="HG丸ｺﾞｼｯｸM-PRO"/>
        </w:rPr>
      </w:pPr>
      <w:r w:rsidRPr="004C67D0">
        <w:rPr>
          <w:rFonts w:ascii="HGｺﾞｼｯｸM" w:eastAsia="HGｺﾞｼｯｸM" w:hAnsi="HG丸ｺﾞｼｯｸM-PRO" w:hint="eastAsia"/>
        </w:rPr>
        <w:t>大した事ないな、自分はもっと辛い体験をしているよと思っても、それは横に置いておいて、１・２・３の原則を粛々と遂行する。</w:t>
      </w:r>
    </w:p>
    <w:p w14:paraId="1751DAE7" w14:textId="77777777" w:rsidR="00D266C6" w:rsidRDefault="00D266C6" w:rsidP="00D266C6">
      <w:pPr>
        <w:rPr>
          <w:rFonts w:ascii="HG丸ｺﾞｼｯｸM-PRO" w:eastAsia="HG丸ｺﾞｼｯｸM-PRO" w:hAnsi="HG丸ｺﾞｼｯｸM-PRO"/>
        </w:rPr>
      </w:pPr>
    </w:p>
    <w:p w14:paraId="3A4792AE" w14:textId="77777777" w:rsidR="00D266C6" w:rsidRPr="00B54A5F" w:rsidRDefault="00D266C6" w:rsidP="00D266C6">
      <w:pPr>
        <w:ind w:leftChars="400" w:left="840"/>
        <w:rPr>
          <w:rFonts w:ascii="HG丸ｺﾞｼｯｸM-PRO" w:eastAsia="HG丸ｺﾞｼｯｸM-PRO" w:hAnsi="HG丸ｺﾞｼｯｸM-PRO"/>
          <w:b/>
          <w:bCs/>
          <w:sz w:val="24"/>
          <w:szCs w:val="28"/>
          <w:bdr w:val="single" w:sz="4" w:space="0" w:color="auto"/>
        </w:rPr>
      </w:pPr>
      <w:r w:rsidRPr="00B54A5F">
        <w:rPr>
          <w:rFonts w:ascii="HG丸ｺﾞｼｯｸM-PRO" w:eastAsia="HG丸ｺﾞｼｯｸM-PRO" w:hAnsi="HG丸ｺﾞｼｯｸM-PRO" w:hint="eastAsia"/>
          <w:b/>
          <w:bCs/>
          <w:sz w:val="24"/>
          <w:szCs w:val="28"/>
          <w:bdr w:val="single" w:sz="4" w:space="0" w:color="auto"/>
        </w:rPr>
        <w:t>その他の技法</w:t>
      </w:r>
    </w:p>
    <w:p w14:paraId="66D2F0FB" w14:textId="77777777" w:rsidR="00D266C6" w:rsidRDefault="00D266C6" w:rsidP="00D266C6">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＊話し方</w:t>
      </w:r>
    </w:p>
    <w:p w14:paraId="4573A9DF" w14:textId="77777777" w:rsidR="00D266C6" w:rsidRDefault="00D266C6" w:rsidP="00D266C6">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いつもより1トーン高い声で、２０％ゆっくりと話す。電話の時は笑顔を作り“笑顔声”ではなす。</w:t>
      </w:r>
    </w:p>
    <w:p w14:paraId="01489DF1" w14:textId="77777777" w:rsidR="00D266C6" w:rsidRDefault="00D266C6" w:rsidP="00D266C6">
      <w:pPr>
        <w:ind w:leftChars="400" w:left="840"/>
        <w:rPr>
          <w:rFonts w:ascii="HG丸ｺﾞｼｯｸM-PRO" w:eastAsia="HG丸ｺﾞｼｯｸM-PRO" w:hAnsi="HG丸ｺﾞｼｯｸM-PRO"/>
        </w:rPr>
      </w:pPr>
    </w:p>
    <w:p w14:paraId="59DFD66E" w14:textId="77777777" w:rsidR="00D266C6" w:rsidRDefault="00D266C6" w:rsidP="00D266C6">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w:t>
      </w:r>
      <w:r w:rsidRPr="00B54A5F">
        <w:rPr>
          <w:rFonts w:ascii="HG丸ｺﾞｼｯｸM-PRO" w:eastAsia="HG丸ｺﾞｼｯｸM-PRO" w:hAnsi="HG丸ｺﾞｼｯｸM-PRO" w:hint="eastAsia"/>
        </w:rPr>
        <w:t>メモのとりかた</w:t>
      </w:r>
    </w:p>
    <w:p w14:paraId="7B32166C" w14:textId="77777777" w:rsidR="00D266C6" w:rsidRDefault="00D266C6" w:rsidP="00D266C6">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目の前ではメモを取らない。なぜなら、メモは支援者がご本人やご家族の話した事を選別している行為なので、自身が話している事で重要と思っている事をメモされなかったら、“語り”をやめてしまいます。バイスティック原則の②番目です。</w:t>
      </w:r>
    </w:p>
    <w:p w14:paraId="4B931815" w14:textId="58B8AEC1" w:rsidR="00D266C6" w:rsidRDefault="00D266C6" w:rsidP="00D266C6">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しかしながら、家族構成や人間関係や利用しているサービスなど、メモをとりたい事柄はあります。その際</w:t>
      </w:r>
      <w:r w:rsidRPr="00B54A5F">
        <w:rPr>
          <w:rFonts w:ascii="HG丸ｺﾞｼｯｸM-PRO" w:eastAsia="HG丸ｺﾞｼｯｸM-PRO" w:hAnsi="HG丸ｺﾞｼｯｸM-PRO" w:hint="eastAsia"/>
        </w:rPr>
        <w:t>マッピング</w:t>
      </w:r>
      <w:r>
        <w:rPr>
          <w:rFonts w:ascii="HG丸ｺﾞｼｯｸM-PRO" w:eastAsia="HG丸ｺﾞｼｯｸM-PRO" w:hAnsi="HG丸ｺﾞｼｯｸM-PRO" w:hint="eastAsia"/>
        </w:rPr>
        <w:t>技法などを使いながら、書いたものを提示する方法でメモを取ります。</w:t>
      </w:r>
    </w:p>
    <w:p w14:paraId="58BE18A9" w14:textId="2E212A92" w:rsidR="00D266C6" w:rsidRDefault="00D266C6" w:rsidP="00D266C6">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ニードにつながるようなセンシティブな事柄や勇気を振り絞り話して下さった事は記憶にとどめ、面談後にすぐに追記してください。</w:t>
      </w:r>
    </w:p>
    <w:p w14:paraId="2720C6B7" w14:textId="6153616F" w:rsidR="00D266C6" w:rsidRDefault="00D266C6" w:rsidP="00D266C6">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面談時にご本人やご家族がお話して下さった事はできるだけ、その方々の口語体で記録してください。言葉の選び方で、表現したい気持ちも変わります。バイスティック原則の③④⑤に係る事柄です。要約する際は要約した文章の最後に（○○要約）と要約した者の名を記載する。</w:t>
      </w:r>
    </w:p>
    <w:p w14:paraId="2F7428C8" w14:textId="77777777" w:rsidR="00D266C6" w:rsidRDefault="00D266C6" w:rsidP="00D266C6">
      <w:pPr>
        <w:ind w:leftChars="400" w:left="840"/>
        <w:rPr>
          <w:rFonts w:ascii="HG丸ｺﾞｼｯｸM-PRO" w:eastAsia="HG丸ｺﾞｼｯｸM-PRO" w:hAnsi="HG丸ｺﾞｼｯｸM-PRO"/>
        </w:rPr>
      </w:pPr>
    </w:p>
    <w:p w14:paraId="164D5361" w14:textId="77777777" w:rsidR="00D266C6" w:rsidRDefault="00D266C6" w:rsidP="00D266C6">
      <w:pPr>
        <w:ind w:leftChars="400" w:left="840"/>
        <w:rPr>
          <w:rFonts w:ascii="HG丸ｺﾞｼｯｸM-PRO" w:eastAsia="HG丸ｺﾞｼｯｸM-PRO" w:hAnsi="HG丸ｺﾞｼｯｸM-PRO"/>
        </w:rPr>
      </w:pPr>
      <w:r w:rsidRPr="00B54A5F">
        <w:rPr>
          <w:rFonts w:ascii="HG丸ｺﾞｼｯｸM-PRO" w:eastAsia="HG丸ｺﾞｼｯｸM-PRO" w:hAnsi="HG丸ｺﾞｼｯｸM-PRO" w:hint="eastAsia"/>
        </w:rPr>
        <w:t>＊</w:t>
      </w:r>
      <w:r>
        <w:rPr>
          <w:rFonts w:ascii="HG丸ｺﾞｼｯｸM-PRO" w:eastAsia="HG丸ｺﾞｼｯｸM-PRO" w:hAnsi="HG丸ｺﾞｼｯｸM-PRO" w:hint="eastAsia"/>
        </w:rPr>
        <w:t>傾聴スキル</w:t>
      </w:r>
    </w:p>
    <w:tbl>
      <w:tblPr>
        <w:tblStyle w:val="a4"/>
        <w:tblW w:w="9577" w:type="dxa"/>
        <w:tblInd w:w="1050" w:type="dxa"/>
        <w:tblLook w:val="04A0" w:firstRow="1" w:lastRow="0" w:firstColumn="1" w:lastColumn="0" w:noHBand="0" w:noVBand="1"/>
      </w:tblPr>
      <w:tblGrid>
        <w:gridCol w:w="1565"/>
        <w:gridCol w:w="8012"/>
      </w:tblGrid>
      <w:tr w:rsidR="00D266C6" w14:paraId="05BE74D2" w14:textId="77777777" w:rsidTr="006E00F9">
        <w:tc>
          <w:tcPr>
            <w:tcW w:w="1565" w:type="dxa"/>
          </w:tcPr>
          <w:p w14:paraId="2F847819"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スキル名</w:t>
            </w:r>
          </w:p>
        </w:tc>
        <w:tc>
          <w:tcPr>
            <w:tcW w:w="8012" w:type="dxa"/>
          </w:tcPr>
          <w:p w14:paraId="080011FB"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具体的例</w:t>
            </w:r>
          </w:p>
        </w:tc>
      </w:tr>
      <w:tr w:rsidR="00D266C6" w14:paraId="3E2FC00D" w14:textId="77777777" w:rsidTr="006E00F9">
        <w:tc>
          <w:tcPr>
            <w:tcW w:w="1565" w:type="dxa"/>
          </w:tcPr>
          <w:p w14:paraId="76945D53"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話を聴く姿勢</w:t>
            </w:r>
          </w:p>
        </w:tc>
        <w:tc>
          <w:tcPr>
            <w:tcW w:w="8012" w:type="dxa"/>
          </w:tcPr>
          <w:p w14:paraId="34CD2C78" w14:textId="14447AAB"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会話は相手：自分＝７：３。相手の話を聴いてから自身が発言する癖をつける。</w:t>
            </w:r>
          </w:p>
        </w:tc>
      </w:tr>
      <w:tr w:rsidR="00D266C6" w14:paraId="3E0F5BBA" w14:textId="77777777" w:rsidTr="006E00F9">
        <w:tc>
          <w:tcPr>
            <w:tcW w:w="1565" w:type="dxa"/>
          </w:tcPr>
          <w:p w14:paraId="48E77F00"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うなずき</w:t>
            </w:r>
          </w:p>
        </w:tc>
        <w:tc>
          <w:tcPr>
            <w:tcW w:w="8012" w:type="dxa"/>
          </w:tcPr>
          <w:p w14:paraId="73FFF964"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相手の話に、的確な（多すぎず少なすぎず）、うなずき（ノンバーバル）や「はい」「そうなんですね」（バーバル）などの相槌を打つ。</w:t>
            </w:r>
          </w:p>
        </w:tc>
      </w:tr>
      <w:tr w:rsidR="00D266C6" w14:paraId="50858867" w14:textId="77777777" w:rsidTr="006E00F9">
        <w:tc>
          <w:tcPr>
            <w:tcW w:w="1565" w:type="dxa"/>
          </w:tcPr>
          <w:p w14:paraId="6E3EC5B6"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個別化</w:t>
            </w:r>
          </w:p>
        </w:tc>
        <w:tc>
          <w:tcPr>
            <w:tcW w:w="8012" w:type="dxa"/>
          </w:tcPr>
          <w:p w14:paraId="7933BA78"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相手の名を覚えて、「あなたは」ではなく「○○さんは」と個別化を言語化する。</w:t>
            </w:r>
          </w:p>
        </w:tc>
      </w:tr>
      <w:tr w:rsidR="00D266C6" w14:paraId="53AAF0D7" w14:textId="77777777" w:rsidTr="006E00F9">
        <w:tc>
          <w:tcPr>
            <w:tcW w:w="1565" w:type="dxa"/>
          </w:tcPr>
          <w:p w14:paraId="2DCEA62B" w14:textId="77777777" w:rsidR="00D266C6" w:rsidRDefault="00D266C6" w:rsidP="006E00F9">
            <w:pPr>
              <w:rPr>
                <w:rFonts w:ascii="HG丸ｺﾞｼｯｸM-PRO" w:eastAsia="HG丸ｺﾞｼｯｸM-PRO" w:hAnsi="HG丸ｺﾞｼｯｸM-PRO"/>
              </w:rPr>
            </w:pPr>
            <w:r w:rsidRPr="00B54A5F">
              <w:rPr>
                <w:rFonts w:ascii="HG丸ｺﾞｼｯｸM-PRO" w:eastAsia="HG丸ｺﾞｼｯｸM-PRO" w:hAnsi="HG丸ｺﾞｼｯｸM-PRO" w:hint="eastAsia"/>
              </w:rPr>
              <w:t>要約</w:t>
            </w:r>
          </w:p>
          <w:p w14:paraId="6BC995C9" w14:textId="77777777" w:rsidR="00D266C6" w:rsidRDefault="00D266C6" w:rsidP="006E00F9">
            <w:pPr>
              <w:rPr>
                <w:rFonts w:ascii="HG丸ｺﾞｼｯｸM-PRO" w:eastAsia="HG丸ｺﾞｼｯｸM-PRO" w:hAnsi="HG丸ｺﾞｼｯｸM-PRO"/>
              </w:rPr>
            </w:pPr>
          </w:p>
        </w:tc>
        <w:tc>
          <w:tcPr>
            <w:tcW w:w="8012" w:type="dxa"/>
          </w:tcPr>
          <w:p w14:paraId="6805E8C8" w14:textId="77777777" w:rsidR="005669AB" w:rsidRDefault="00D266C6" w:rsidP="005669AB">
            <w:pPr>
              <w:rPr>
                <w:rFonts w:ascii="HG丸ｺﾞｼｯｸM-PRO" w:eastAsia="HG丸ｺﾞｼｯｸM-PRO" w:hAnsi="HG丸ｺﾞｼｯｸM-PRO"/>
              </w:rPr>
            </w:pPr>
            <w:r w:rsidRPr="00A41C05">
              <w:rPr>
                <w:rFonts w:ascii="HG丸ｺﾞｼｯｸM-PRO" w:eastAsia="HG丸ｺﾞｼｯｸM-PRO" w:hAnsi="HG丸ｺﾞｼｯｸM-PRO" w:hint="eastAsia"/>
                <w:u w:val="wave"/>
              </w:rPr>
              <w:t>話していただいた事と支援者の理解が食い違っていないかを確認する作業</w:t>
            </w:r>
            <w:r>
              <w:rPr>
                <w:rFonts w:ascii="HG丸ｺﾞｼｯｸM-PRO" w:eastAsia="HG丸ｺﾞｼｯｸM-PRO" w:hAnsi="HG丸ｺﾞｼｯｸM-PRO" w:hint="eastAsia"/>
              </w:rPr>
              <w:t>。</w:t>
            </w:r>
          </w:p>
          <w:p w14:paraId="7EF9E3F4" w14:textId="4DA2578F" w:rsidR="00D266C6" w:rsidRDefault="00D266C6" w:rsidP="005669AB">
            <w:pPr>
              <w:rPr>
                <w:rFonts w:ascii="HG丸ｺﾞｼｯｸM-PRO" w:eastAsia="HG丸ｺﾞｼｯｸM-PRO" w:hAnsi="HG丸ｺﾞｼｯｸM-PRO"/>
              </w:rPr>
            </w:pPr>
            <w:r>
              <w:rPr>
                <w:rFonts w:ascii="HG丸ｺﾞｼｯｸM-PRO" w:eastAsia="HG丸ｺﾞｼｯｸM-PRO" w:hAnsi="HG丸ｺﾞｼｯｸM-PRO" w:hint="eastAsia"/>
              </w:rPr>
              <w:t>「これまでのお話</w:t>
            </w:r>
            <w:r w:rsidR="00A41C05">
              <w:rPr>
                <w:rFonts w:ascii="HG丸ｺﾞｼｯｸM-PRO" w:eastAsia="HG丸ｺﾞｼｯｸM-PRO" w:hAnsi="HG丸ｺﾞｼｯｸM-PRO" w:hint="eastAsia"/>
              </w:rPr>
              <w:t>で</w:t>
            </w:r>
            <w:r>
              <w:rPr>
                <w:rFonts w:ascii="HG丸ｺﾞｼｯｸM-PRO" w:eastAsia="HG丸ｺﾞｼｯｸM-PRO" w:hAnsi="HG丸ｺﾞｼｯｸM-PRO" w:hint="eastAsia"/>
              </w:rPr>
              <w:t>、□□は△△ということですね？」など。</w:t>
            </w:r>
          </w:p>
        </w:tc>
      </w:tr>
      <w:tr w:rsidR="00D266C6" w14:paraId="733B57C2" w14:textId="77777777" w:rsidTr="006E00F9">
        <w:tc>
          <w:tcPr>
            <w:tcW w:w="1565" w:type="dxa"/>
          </w:tcPr>
          <w:p w14:paraId="5FE642D8"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繰り返し</w:t>
            </w:r>
          </w:p>
        </w:tc>
        <w:tc>
          <w:tcPr>
            <w:tcW w:w="8012" w:type="dxa"/>
          </w:tcPr>
          <w:p w14:paraId="1F9F3109"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相手「今度来るヘルパーさんは初めてで緊張します」</w:t>
            </w:r>
          </w:p>
          <w:p w14:paraId="3928F492" w14:textId="228E122C" w:rsidR="00D266C6" w:rsidRPr="006D18E3"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支援者「</w:t>
            </w:r>
            <w:r w:rsidR="001229CB">
              <w:rPr>
                <w:rFonts w:ascii="HG丸ｺﾞｼｯｸM-PRO" w:eastAsia="HG丸ｺﾞｼｯｸM-PRO" w:hAnsi="HG丸ｺﾞｼｯｸM-PRO" w:hint="eastAsia"/>
              </w:rPr>
              <w:t>初めてのヘルパーさんは</w:t>
            </w:r>
            <w:r>
              <w:rPr>
                <w:rFonts w:ascii="HG丸ｺﾞｼｯｸM-PRO" w:eastAsia="HG丸ｺﾞｼｯｸM-PRO" w:hAnsi="HG丸ｺﾞｼｯｸM-PRO" w:hint="eastAsia"/>
              </w:rPr>
              <w:t>緊張しますね。」</w:t>
            </w:r>
          </w:p>
        </w:tc>
      </w:tr>
      <w:tr w:rsidR="00D266C6" w14:paraId="742FC939" w14:textId="77777777" w:rsidTr="006E00F9">
        <w:tc>
          <w:tcPr>
            <w:tcW w:w="1565" w:type="dxa"/>
          </w:tcPr>
          <w:p w14:paraId="46A29BB2"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明確化</w:t>
            </w:r>
          </w:p>
        </w:tc>
        <w:tc>
          <w:tcPr>
            <w:tcW w:w="8012" w:type="dxa"/>
          </w:tcPr>
          <w:p w14:paraId="673BDCFE" w14:textId="218573C3"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要約と同じよう</w:t>
            </w:r>
            <w:r w:rsidR="00A41C05">
              <w:rPr>
                <w:rFonts w:ascii="HG丸ｺﾞｼｯｸM-PRO" w:eastAsia="HG丸ｺﾞｼｯｸM-PRO" w:hAnsi="HG丸ｺﾞｼｯｸM-PRO" w:hint="eastAsia"/>
              </w:rPr>
              <w:t>だが</w:t>
            </w:r>
            <w:r>
              <w:rPr>
                <w:rFonts w:ascii="HG丸ｺﾞｼｯｸM-PRO" w:eastAsia="HG丸ｺﾞｼｯｸM-PRO" w:hAnsi="HG丸ｺﾞｼｯｸM-PRO" w:hint="eastAsia"/>
              </w:rPr>
              <w:t>、話の主旨を</w:t>
            </w:r>
            <w:r w:rsidRPr="00A41C05">
              <w:rPr>
                <w:rFonts w:ascii="HG丸ｺﾞｼｯｸM-PRO" w:eastAsia="HG丸ｺﾞｼｯｸM-PRO" w:hAnsi="HG丸ｺﾞｼｯｸM-PRO" w:hint="eastAsia"/>
                <w:u w:val="wave"/>
              </w:rPr>
              <w:t>相手と一緒に確認する作業</w:t>
            </w:r>
            <w:r>
              <w:rPr>
                <w:rFonts w:ascii="HG丸ｺﾞｼｯｸM-PRO" w:eastAsia="HG丸ｺﾞｼｯｸM-PRO" w:hAnsi="HG丸ｺﾞｼｯｸM-PRO" w:hint="eastAsia"/>
              </w:rPr>
              <w:t>。</w:t>
            </w:r>
          </w:p>
          <w:p w14:paraId="7E99FA99"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「○○さんが◇◇と思われたという事は、◎◎というがあったからですね。」など。</w:t>
            </w:r>
          </w:p>
        </w:tc>
      </w:tr>
      <w:tr w:rsidR="00D266C6" w14:paraId="1BD67B63" w14:textId="77777777" w:rsidTr="006E00F9">
        <w:tc>
          <w:tcPr>
            <w:tcW w:w="1565" w:type="dxa"/>
          </w:tcPr>
          <w:p w14:paraId="68478378"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沈黙</w:t>
            </w:r>
          </w:p>
        </w:tc>
        <w:tc>
          <w:tcPr>
            <w:tcW w:w="8012" w:type="dxa"/>
          </w:tcPr>
          <w:p w14:paraId="1A8B84DD"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何を話そうか何を話さないかなど迷われている時や自身と向き合っていたり、考えをまとめたりしている時があります。</w:t>
            </w:r>
          </w:p>
          <w:p w14:paraId="7574C5D5"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沈黙が長いなと感じたら「急がなくて大丈夫ですよ。」と伝え、朗らかな表情で待つ。</w:t>
            </w:r>
          </w:p>
        </w:tc>
      </w:tr>
      <w:tr w:rsidR="00D266C6" w14:paraId="332B4F35" w14:textId="77777777" w:rsidTr="006E00F9">
        <w:tc>
          <w:tcPr>
            <w:tcW w:w="1565" w:type="dxa"/>
          </w:tcPr>
          <w:p w14:paraId="6C9AAA8A"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焦点化</w:t>
            </w:r>
          </w:p>
          <w:p w14:paraId="4F3C6DD2" w14:textId="188E4F7E" w:rsidR="003959FD" w:rsidRDefault="003959FD" w:rsidP="006E00F9">
            <w:pPr>
              <w:rPr>
                <w:rFonts w:ascii="HG丸ｺﾞｼｯｸM-PRO" w:eastAsia="HG丸ｺﾞｼｯｸM-PRO" w:hAnsi="HG丸ｺﾞｼｯｸM-PRO"/>
              </w:rPr>
            </w:pPr>
            <w:r w:rsidRPr="003959FD">
              <w:rPr>
                <w:rFonts w:ascii="HG丸ｺﾞｼｯｸM-PRO" w:eastAsia="HG丸ｺﾞｼｯｸM-PRO" w:hAnsi="HG丸ｺﾞｼｯｸM-PRO" w:hint="eastAsia"/>
                <w:sz w:val="16"/>
                <w:szCs w:val="16"/>
              </w:rPr>
              <w:t>（ちょっと高度です。バイスティック7原則に慣れてきたらできるようになります）</w:t>
            </w:r>
          </w:p>
        </w:tc>
        <w:tc>
          <w:tcPr>
            <w:tcW w:w="8012" w:type="dxa"/>
          </w:tcPr>
          <w:p w14:paraId="7DEB4E93"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フォーカシングとも呼ばれます。様々な話の中で、どのような事実が起こっているのかを、</w:t>
            </w:r>
            <w:r w:rsidR="003959FD">
              <w:rPr>
                <w:rFonts w:ascii="HG丸ｺﾞｼｯｸM-PRO" w:eastAsia="HG丸ｺﾞｼｯｸM-PRO" w:hAnsi="HG丸ｺﾞｼｯｸM-PRO" w:hint="eastAsia"/>
              </w:rPr>
              <w:t>相手と共に（エンパワーメント）絡み合う事柄を解きほぐしながら、マッピング技法を使い視覚的に整理整頓して、まず取り組むことに焦点（フォーカス）を絞り、四面楚歌の様に思われ絶望してしまう状況に活路を見出す。</w:t>
            </w:r>
          </w:p>
          <w:p w14:paraId="5C4DE3DC" w14:textId="269D3527" w:rsidR="003959FD" w:rsidRDefault="003959FD" w:rsidP="006E00F9">
            <w:pPr>
              <w:rPr>
                <w:rFonts w:ascii="HG丸ｺﾞｼｯｸM-PRO" w:eastAsia="HG丸ｺﾞｼｯｸM-PRO" w:hAnsi="HG丸ｺﾞｼｯｸM-PRO"/>
              </w:rPr>
            </w:pPr>
            <w:r>
              <w:rPr>
                <w:rFonts w:ascii="HG丸ｺﾞｼｯｸM-PRO" w:eastAsia="HG丸ｺﾞｼｯｸM-PRO" w:hAnsi="HG丸ｺﾞｼｯｸM-PRO" w:hint="eastAsia"/>
              </w:rPr>
              <w:t>PDCAサイクルに</w:t>
            </w:r>
            <w:r w:rsidR="00EE58CE">
              <w:rPr>
                <w:rFonts w:ascii="HG丸ｺﾞｼｯｸM-PRO" w:eastAsia="HG丸ｺﾞｼｯｸM-PRO" w:hAnsi="HG丸ｺﾞｼｯｸM-PRO" w:hint="eastAsia"/>
              </w:rPr>
              <w:t>乗せていく</w:t>
            </w:r>
            <w:r>
              <w:rPr>
                <w:rFonts w:ascii="HG丸ｺﾞｼｯｸM-PRO" w:eastAsia="HG丸ｺﾞｼｯｸM-PRO" w:hAnsi="HG丸ｺﾞｼｯｸM-PRO" w:hint="eastAsia"/>
              </w:rPr>
              <w:t>前段階。</w:t>
            </w:r>
          </w:p>
        </w:tc>
      </w:tr>
    </w:tbl>
    <w:p w14:paraId="63DDC68B" w14:textId="77777777" w:rsidR="00EE58CE" w:rsidRDefault="00EE58CE" w:rsidP="003959FD">
      <w:pPr>
        <w:rPr>
          <w:rFonts w:ascii="HG丸ｺﾞｼｯｸM-PRO" w:eastAsia="HG丸ｺﾞｼｯｸM-PRO" w:hAnsi="HG丸ｺﾞｼｯｸM-PRO"/>
          <w:b/>
          <w:bCs/>
          <w:sz w:val="24"/>
          <w:szCs w:val="28"/>
        </w:rPr>
      </w:pPr>
    </w:p>
    <w:p w14:paraId="10031376" w14:textId="52F032E8" w:rsidR="00D266C6" w:rsidRDefault="00D266C6" w:rsidP="003959FD">
      <w:pPr>
        <w:rPr>
          <w:rFonts w:ascii="HG丸ｺﾞｼｯｸM-PRO" w:eastAsia="HG丸ｺﾞｼｯｸM-PRO" w:hAnsi="HG丸ｺﾞｼｯｸM-PRO"/>
          <w:b/>
          <w:bCs/>
          <w:sz w:val="24"/>
          <w:szCs w:val="28"/>
        </w:rPr>
      </w:pPr>
      <w:r w:rsidRPr="00EE58CE">
        <w:rPr>
          <w:rFonts w:ascii="HG丸ｺﾞｼｯｸM-PRO" w:eastAsia="HG丸ｺﾞｼｯｸM-PRO" w:hAnsi="HG丸ｺﾞｼｯｸM-PRO" w:hint="eastAsia"/>
          <w:b/>
          <w:bCs/>
          <w:sz w:val="24"/>
          <w:szCs w:val="28"/>
        </w:rPr>
        <w:t>『対人援助技術論』という分野なので、ネットで検索するとたくさん出てきます。ご興味あれば検索してみてください。</w:t>
      </w:r>
    </w:p>
    <w:p w14:paraId="704D3F81" w14:textId="77777777" w:rsidR="00386ED9" w:rsidRDefault="00386ED9" w:rsidP="003959FD">
      <w:pPr>
        <w:rPr>
          <w:rFonts w:ascii="HG丸ｺﾞｼｯｸM-PRO" w:eastAsia="HG丸ｺﾞｼｯｸM-PRO" w:hAnsi="HG丸ｺﾞｼｯｸM-PRO"/>
          <w:b/>
          <w:bCs/>
          <w:sz w:val="24"/>
          <w:szCs w:val="28"/>
        </w:rPr>
      </w:pPr>
    </w:p>
    <w:p w14:paraId="753CF106" w14:textId="26D3A343" w:rsidR="00386ED9" w:rsidRPr="00386ED9" w:rsidRDefault="00386ED9" w:rsidP="003959FD">
      <w:pPr>
        <w:rPr>
          <w:rFonts w:ascii="HG丸ｺﾞｼｯｸM-PRO" w:eastAsia="HG丸ｺﾞｼｯｸM-PRO" w:hAnsi="HG丸ｺﾞｼｯｸM-PRO"/>
          <w:b/>
          <w:bCs/>
          <w:sz w:val="24"/>
          <w:szCs w:val="28"/>
          <w:bdr w:val="single" w:sz="4" w:space="0" w:color="auto"/>
        </w:rPr>
      </w:pPr>
      <w:r w:rsidRPr="00386ED9">
        <w:rPr>
          <w:rFonts w:ascii="HG丸ｺﾞｼｯｸM-PRO" w:eastAsia="HG丸ｺﾞｼｯｸM-PRO" w:hAnsi="HG丸ｺﾞｼｯｸM-PRO" w:hint="eastAsia"/>
          <w:b/>
          <w:bCs/>
          <w:sz w:val="24"/>
          <w:szCs w:val="28"/>
          <w:bdr w:val="single" w:sz="4" w:space="0" w:color="auto"/>
        </w:rPr>
        <w:t>P2事例１を使ったバイスティック7原則</w:t>
      </w:r>
      <w:r w:rsidR="003C7718">
        <w:rPr>
          <w:rFonts w:ascii="HG丸ｺﾞｼｯｸM-PRO" w:eastAsia="HG丸ｺﾞｼｯｸM-PRO" w:hAnsi="HG丸ｺﾞｼｯｸM-PRO" w:hint="eastAsia"/>
          <w:b/>
          <w:bCs/>
          <w:sz w:val="24"/>
          <w:szCs w:val="28"/>
          <w:bdr w:val="single" w:sz="4" w:space="0" w:color="auto"/>
        </w:rPr>
        <w:t>と傾聴スキル</w:t>
      </w:r>
      <w:r w:rsidRPr="00386ED9">
        <w:rPr>
          <w:rFonts w:ascii="HG丸ｺﾞｼｯｸM-PRO" w:eastAsia="HG丸ｺﾞｼｯｸM-PRO" w:hAnsi="HG丸ｺﾞｼｯｸM-PRO" w:hint="eastAsia"/>
          <w:b/>
          <w:bCs/>
          <w:sz w:val="24"/>
          <w:szCs w:val="28"/>
          <w:bdr w:val="single" w:sz="4" w:space="0" w:color="auto"/>
        </w:rPr>
        <w:t>の体験をしてみましょう！</w:t>
      </w:r>
      <w:r w:rsidR="00734C24">
        <w:rPr>
          <w:rFonts w:ascii="HG丸ｺﾞｼｯｸM-PRO" w:eastAsia="HG丸ｺﾞｼｯｸM-PRO" w:hAnsi="HG丸ｺﾞｼｯｸM-PRO" w:hint="eastAsia"/>
          <w:b/>
          <w:bCs/>
          <w:sz w:val="24"/>
          <w:szCs w:val="28"/>
          <w:bdr w:val="single" w:sz="4" w:space="0" w:color="auto"/>
        </w:rPr>
        <w:t>(5分間)</w:t>
      </w:r>
    </w:p>
    <w:p w14:paraId="539A272C" w14:textId="77777777" w:rsidR="00F57FEE" w:rsidRDefault="00F57FEE" w:rsidP="00E82F47">
      <w:pPr>
        <w:ind w:leftChars="200" w:left="420"/>
        <w:rPr>
          <w:rFonts w:ascii="HG丸ｺﾞｼｯｸM-PRO" w:eastAsia="HG丸ｺﾞｼｯｸM-PRO" w:hAnsi="HG丸ｺﾞｼｯｸM-PRO"/>
          <w:b/>
          <w:bCs/>
        </w:rPr>
      </w:pPr>
    </w:p>
    <w:p w14:paraId="304D63E0" w14:textId="6581E1D3" w:rsidR="00E82F47" w:rsidRDefault="00734C24" w:rsidP="00E82F47">
      <w:pPr>
        <w:ind w:leftChars="200" w:left="420"/>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E82F47">
        <w:rPr>
          <w:rFonts w:ascii="HG丸ｺﾞｼｯｸM-PRO" w:eastAsia="HG丸ｺﾞｼｯｸM-PRO" w:hAnsi="HG丸ｺﾞｼｯｸM-PRO" w:hint="eastAsia"/>
          <w:b/>
          <w:bCs/>
        </w:rPr>
        <w:t>やりかた</w:t>
      </w:r>
      <w:r>
        <w:rPr>
          <w:rFonts w:ascii="HG丸ｺﾞｼｯｸM-PRO" w:eastAsia="HG丸ｺﾞｼｯｸM-PRO" w:hAnsi="HG丸ｺﾞｼｯｸM-PRO" w:hint="eastAsia"/>
          <w:b/>
          <w:bCs/>
        </w:rPr>
        <w:t>～</w:t>
      </w:r>
    </w:p>
    <w:p w14:paraId="559A0B2E" w14:textId="160BB2D4" w:rsidR="002A1034" w:rsidRDefault="00490EAB" w:rsidP="005C7BB3">
      <w:pPr>
        <w:ind w:leftChars="400" w:left="840"/>
        <w:rPr>
          <w:rFonts w:ascii="HG丸ｺﾞｼｯｸM-PRO" w:eastAsia="HG丸ｺﾞｼｯｸM-PRO" w:hAnsi="HG丸ｺﾞｼｯｸM-PRO"/>
          <w:b/>
          <w:bCs/>
        </w:rPr>
      </w:pPr>
      <w:r>
        <w:rPr>
          <w:rFonts w:ascii="HG丸ｺﾞｼｯｸM-PRO" w:eastAsia="HG丸ｺﾞｼｯｸM-PRO" w:hAnsi="HG丸ｺﾞｼｯｸM-PRO" w:hint="eastAsia"/>
          <w:b/>
          <w:bCs/>
        </w:rPr>
        <w:t>事例１を使って</w:t>
      </w:r>
      <w:r w:rsidR="002A1034">
        <w:rPr>
          <w:rFonts w:ascii="HG丸ｺﾞｼｯｸM-PRO" w:eastAsia="HG丸ｺﾞｼｯｸM-PRO" w:hAnsi="HG丸ｺﾞｼｯｸM-PRO" w:hint="eastAsia"/>
          <w:b/>
          <w:bCs/>
        </w:rPr>
        <w:t>二人一組</w:t>
      </w:r>
      <w:r>
        <w:rPr>
          <w:rFonts w:ascii="HG丸ｺﾞｼｯｸM-PRO" w:eastAsia="HG丸ｺﾞｼｯｸM-PRO" w:hAnsi="HG丸ｺﾞｼｯｸM-PRO" w:hint="eastAsia"/>
          <w:b/>
          <w:bCs/>
        </w:rPr>
        <w:t>で、クライエント役と</w:t>
      </w:r>
      <w:r w:rsidR="005C7BB3">
        <w:rPr>
          <w:rFonts w:ascii="HG丸ｺﾞｼｯｸM-PRO" w:eastAsia="HG丸ｺﾞｼｯｸM-PRO" w:hAnsi="HG丸ｺﾞｼｯｸM-PRO" w:hint="eastAsia"/>
          <w:b/>
          <w:bCs/>
        </w:rPr>
        <w:t>支援者</w:t>
      </w:r>
      <w:r>
        <w:rPr>
          <w:rFonts w:ascii="HG丸ｺﾞｼｯｸM-PRO" w:eastAsia="HG丸ｺﾞｼｯｸM-PRO" w:hAnsi="HG丸ｺﾞｼｯｸM-PRO" w:hint="eastAsia"/>
          <w:b/>
          <w:bCs/>
        </w:rPr>
        <w:t>役</w:t>
      </w:r>
      <w:r w:rsidR="005C7BB3">
        <w:rPr>
          <w:rFonts w:ascii="HG丸ｺﾞｼｯｸM-PRO" w:eastAsia="HG丸ｺﾞｼｯｸM-PRO" w:hAnsi="HG丸ｺﾞｼｯｸM-PRO" w:hint="eastAsia"/>
          <w:b/>
          <w:bCs/>
        </w:rPr>
        <w:t>に</w:t>
      </w:r>
      <w:r w:rsidR="002A1034">
        <w:rPr>
          <w:rFonts w:ascii="HG丸ｺﾞｼｯｸM-PRO" w:eastAsia="HG丸ｺﾞｼｯｸM-PRO" w:hAnsi="HG丸ｺﾞｼｯｸM-PRO" w:hint="eastAsia"/>
          <w:b/>
          <w:bCs/>
        </w:rPr>
        <w:t>な</w:t>
      </w:r>
      <w:r w:rsidR="005C7BB3">
        <w:rPr>
          <w:rFonts w:ascii="HG丸ｺﾞｼｯｸM-PRO" w:eastAsia="HG丸ｺﾞｼｯｸM-PRO" w:hAnsi="HG丸ｺﾞｼｯｸM-PRO" w:hint="eastAsia"/>
          <w:b/>
          <w:bCs/>
        </w:rPr>
        <w:t>ります</w:t>
      </w:r>
      <w:r w:rsidR="002A1034">
        <w:rPr>
          <w:rFonts w:ascii="HG丸ｺﾞｼｯｸM-PRO" w:eastAsia="HG丸ｺﾞｼｯｸM-PRO" w:hAnsi="HG丸ｺﾞｼｯｸM-PRO" w:hint="eastAsia"/>
          <w:b/>
          <w:bCs/>
        </w:rPr>
        <w:t>。</w:t>
      </w:r>
    </w:p>
    <w:p w14:paraId="0A14A350" w14:textId="7C103C46" w:rsidR="00C51422" w:rsidRDefault="00C51422" w:rsidP="00E82F47">
      <w:pPr>
        <w:ind w:leftChars="400" w:left="840"/>
        <w:rPr>
          <w:rFonts w:ascii="HG丸ｺﾞｼｯｸM-PRO" w:eastAsia="HG丸ｺﾞｼｯｸM-PRO" w:hAnsi="HG丸ｺﾞｼｯｸM-PRO"/>
          <w:b/>
          <w:bCs/>
        </w:rPr>
      </w:pPr>
      <w:r>
        <w:rPr>
          <w:rFonts w:ascii="HG丸ｺﾞｼｯｸM-PRO" w:eastAsia="HG丸ｺﾞｼｯｸM-PRO" w:hAnsi="HG丸ｺﾞｼｯｸM-PRO" w:hint="eastAsia"/>
          <w:b/>
          <w:bCs/>
        </w:rPr>
        <w:t>2分間で</w:t>
      </w:r>
      <w:r w:rsidR="00E82F47">
        <w:rPr>
          <w:rFonts w:ascii="HG丸ｺﾞｼｯｸM-PRO" w:eastAsia="HG丸ｺﾞｼｯｸM-PRO" w:hAnsi="HG丸ｺﾞｼｯｸM-PRO" w:hint="eastAsia"/>
          <w:b/>
          <w:bCs/>
        </w:rPr>
        <w:t>立場を交換します。</w:t>
      </w:r>
    </w:p>
    <w:p w14:paraId="7E1C29E6" w14:textId="77777777" w:rsidR="005C7BB3" w:rsidRDefault="005C7BB3" w:rsidP="005C7BB3">
      <w:pPr>
        <w:ind w:leftChars="400" w:left="840"/>
        <w:rPr>
          <w:rFonts w:ascii="HG丸ｺﾞｼｯｸM-PRO" w:eastAsia="HG丸ｺﾞｼｯｸM-PRO" w:hAnsi="HG丸ｺﾞｼｯｸM-PRO"/>
          <w:b/>
          <w:bCs/>
        </w:rPr>
      </w:pPr>
      <w:r>
        <w:rPr>
          <w:rFonts w:ascii="HG丸ｺﾞｼｯｸM-PRO" w:eastAsia="HG丸ｺﾞｼｯｸM-PRO" w:hAnsi="HG丸ｺﾞｼｯｸM-PRO" w:hint="eastAsia"/>
          <w:b/>
          <w:bCs/>
        </w:rPr>
        <w:t>文章は言いやす様にアレンジしてください。</w:t>
      </w:r>
    </w:p>
    <w:p w14:paraId="6C546E66" w14:textId="77777777" w:rsidR="005C7BB3" w:rsidRPr="005C7BB3" w:rsidRDefault="005C7BB3" w:rsidP="00E82F47">
      <w:pPr>
        <w:ind w:leftChars="400" w:left="840"/>
        <w:rPr>
          <w:rFonts w:ascii="HG丸ｺﾞｼｯｸM-PRO" w:eastAsia="HG丸ｺﾞｼｯｸM-PRO" w:hAnsi="HG丸ｺﾞｼｯｸM-PRO" w:hint="eastAsia"/>
          <w:b/>
          <w:bCs/>
        </w:rPr>
      </w:pPr>
    </w:p>
    <w:p w14:paraId="22266336" w14:textId="7DF1CEFC" w:rsidR="00E82F47" w:rsidRPr="00D503B1" w:rsidRDefault="00E82F47" w:rsidP="00D503B1">
      <w:pPr>
        <w:ind w:leftChars="500" w:left="1050"/>
        <w:rPr>
          <w:rFonts w:ascii="HGｺﾞｼｯｸM" w:eastAsia="HGｺﾞｼｯｸM" w:hAnsi="HG丸ｺﾞｼｯｸM-PRO"/>
        </w:rPr>
      </w:pPr>
      <w:r w:rsidRPr="00D503B1">
        <w:rPr>
          <w:rFonts w:ascii="HGｺﾞｼｯｸM" w:eastAsia="HGｺﾞｼｯｸM" w:hAnsi="HG丸ｺﾞｼｯｸM-PRO" w:hint="eastAsia"/>
        </w:rPr>
        <w:t>例）最初の文章を</w:t>
      </w:r>
      <w:r w:rsidR="005C7BB3">
        <w:rPr>
          <w:rFonts w:ascii="HGｺﾞｼｯｸM" w:eastAsia="HGｺﾞｼｯｸM" w:hAnsi="HG丸ｺﾞｼｯｸM-PRO" w:hint="eastAsia"/>
        </w:rPr>
        <w:t>使って言い換えをしてみます。</w:t>
      </w:r>
    </w:p>
    <w:p w14:paraId="35D23B9E" w14:textId="77777777" w:rsidR="00E82F47" w:rsidRPr="00D503B1" w:rsidRDefault="00E82F47" w:rsidP="00D503B1">
      <w:pPr>
        <w:ind w:leftChars="500" w:left="1050"/>
        <w:rPr>
          <w:rFonts w:ascii="HGｺﾞｼｯｸM" w:eastAsia="HGｺﾞｼｯｸM" w:hAnsi="HG丸ｺﾞｼｯｸM-PRO"/>
        </w:rPr>
      </w:pPr>
      <w:r w:rsidRPr="00D503B1">
        <w:rPr>
          <w:rFonts w:ascii="HGｺﾞｼｯｸM" w:eastAsia="HGｺﾞｼｯｸM" w:hAnsi="HG丸ｺﾞｼｯｸM-PRO" w:hint="eastAsia"/>
        </w:rPr>
        <w:t>ある人の言葉のチョイスや物言いが嫌いだなと思った。</w:t>
      </w:r>
    </w:p>
    <w:p w14:paraId="1E979A96" w14:textId="1EA04EB1" w:rsidR="00E82F47" w:rsidRPr="00D503B1" w:rsidRDefault="00E82F47" w:rsidP="00D503B1">
      <w:pPr>
        <w:ind w:leftChars="500" w:left="1050"/>
        <w:rPr>
          <w:rFonts w:ascii="HGｺﾞｼｯｸM" w:eastAsia="HGｺﾞｼｯｸM" w:hAnsi="HG丸ｺﾞｼｯｸM-PRO"/>
        </w:rPr>
      </w:pPr>
      <w:r w:rsidRPr="00D503B1">
        <w:rPr>
          <w:rFonts w:ascii="HGｺﾞｼｯｸM" w:eastAsia="HGｺﾞｼｯｸM" w:hAnsi="HG丸ｺﾞｼｯｸM-PRO" w:hint="eastAsia"/>
        </w:rPr>
        <w:t>↓</w:t>
      </w:r>
    </w:p>
    <w:p w14:paraId="31D47260" w14:textId="58FC886B" w:rsidR="00E82F47" w:rsidRPr="00D503B1" w:rsidRDefault="00BB1A16" w:rsidP="00D503B1">
      <w:pPr>
        <w:ind w:leftChars="500" w:left="1050"/>
        <w:rPr>
          <w:rFonts w:ascii="HGｺﾞｼｯｸM" w:eastAsia="HGｺﾞｼｯｸM" w:hAnsi="HG丸ｺﾞｼｯｸM-PRO"/>
        </w:rPr>
      </w:pPr>
      <w:r w:rsidRPr="00D503B1">
        <w:rPr>
          <w:rFonts w:ascii="HGｺﾞｼｯｸM" w:eastAsia="HGｺﾞｼｯｸM" w:hAnsi="HG丸ｺﾞｼｯｸM-PRO" w:hint="eastAsia"/>
        </w:rPr>
        <w:t>クライアント：連携する他事業所の人</w:t>
      </w:r>
      <w:r w:rsidR="00E82F47" w:rsidRPr="00D503B1">
        <w:rPr>
          <w:rFonts w:ascii="HGｺﾞｼｯｸM" w:eastAsia="HGｺﾞｼｯｸM" w:hAnsi="HG丸ｺﾞｼｯｸM-PRO" w:hint="eastAsia"/>
        </w:rPr>
        <w:t>の言葉のチョイスや物言いが嫌いだな</w:t>
      </w:r>
      <w:r w:rsidRPr="00D503B1">
        <w:rPr>
          <w:rFonts w:ascii="HGｺﾞｼｯｸM" w:eastAsia="HGｺﾞｼｯｸM" w:hAnsi="HG丸ｺﾞｼｯｸM-PRO" w:hint="eastAsia"/>
        </w:rPr>
        <w:t>ぁと思っていて・・・。</w:t>
      </w:r>
    </w:p>
    <w:p w14:paraId="31C9DBB8" w14:textId="1B5AE2F7" w:rsidR="00BB1A16" w:rsidRPr="00D503B1" w:rsidRDefault="00BB1A16" w:rsidP="00D503B1">
      <w:pPr>
        <w:ind w:leftChars="500" w:left="1050"/>
        <w:rPr>
          <w:rFonts w:ascii="HGｺﾞｼｯｸM" w:eastAsia="HGｺﾞｼｯｸM" w:hAnsi="HG丸ｺﾞｼｯｸM-PRO"/>
        </w:rPr>
      </w:pPr>
      <w:r w:rsidRPr="00D503B1">
        <w:rPr>
          <w:rFonts w:ascii="HGｺﾞｼｯｸM" w:eastAsia="HGｺﾞｼｯｸM" w:hAnsi="HG丸ｺﾞｼｯｸM-PRO" w:hint="eastAsia"/>
        </w:rPr>
        <w:t>援助者：</w:t>
      </w:r>
      <w:r w:rsidR="00502D5E" w:rsidRPr="00D503B1">
        <w:rPr>
          <w:rFonts w:ascii="HGｺﾞｼｯｸM" w:eastAsia="HGｺﾞｼｯｸM" w:hAnsi="HG丸ｺﾞｼｯｸM-PRO" w:hint="eastAsia"/>
        </w:rPr>
        <w:t>仕事関係で好きじゃない人がいるんですね。（</w:t>
      </w:r>
      <w:r w:rsidR="00985477" w:rsidRPr="00D503B1">
        <w:rPr>
          <w:rFonts w:ascii="HGｺﾞｼｯｸM" w:eastAsia="HGｺﾞｼｯｸM" w:hAnsi="HG丸ｺﾞｼｯｸM-PRO" w:hint="eastAsia"/>
        </w:rPr>
        <w:t>バイスティック：②④、傾聴スキル：</w:t>
      </w:r>
      <w:r w:rsidR="004D3993" w:rsidRPr="00D503B1">
        <w:rPr>
          <w:rFonts w:ascii="HGｺﾞｼｯｸM" w:eastAsia="HGｺﾞｼｯｸM" w:hAnsi="HG丸ｺﾞｼｯｸM-PRO" w:hint="eastAsia"/>
        </w:rPr>
        <w:t>繰り返し</w:t>
      </w:r>
      <w:r w:rsidR="00502D5E" w:rsidRPr="00D503B1">
        <w:rPr>
          <w:rFonts w:ascii="HGｺﾞｼｯｸM" w:eastAsia="HGｺﾞｼｯｸM" w:hAnsi="HG丸ｺﾞｼｯｸM-PRO" w:hint="eastAsia"/>
        </w:rPr>
        <w:t>）</w:t>
      </w:r>
    </w:p>
    <w:p w14:paraId="3C3B231B" w14:textId="54B9DF1A" w:rsidR="00E82F47" w:rsidRPr="00E82F47" w:rsidRDefault="003153B2" w:rsidP="003153B2">
      <w:pPr>
        <w:widowControl/>
        <w:jc w:val="left"/>
        <w:rPr>
          <w:rFonts w:ascii="HG丸ｺﾞｼｯｸM-PRO" w:eastAsia="HG丸ｺﾞｼｯｸM-PRO" w:hAnsi="HG丸ｺﾞｼｯｸM-PRO"/>
          <w:b/>
          <w:bCs/>
        </w:rPr>
      </w:pPr>
      <w:r>
        <w:rPr>
          <w:rFonts w:ascii="HG丸ｺﾞｼｯｸM-PRO" w:eastAsia="HG丸ｺﾞｼｯｸM-PRO" w:hAnsi="HG丸ｺﾞｼｯｸM-PRO"/>
          <w:b/>
          <w:bCs/>
        </w:rPr>
        <w:br w:type="page"/>
      </w:r>
    </w:p>
    <w:p w14:paraId="28ED76D1" w14:textId="77777777" w:rsidR="00D266C6" w:rsidRPr="009C20A9" w:rsidRDefault="00D266C6" w:rsidP="00D266C6">
      <w:pPr>
        <w:rPr>
          <w:rFonts w:ascii="HG丸ｺﾞｼｯｸM-PRO" w:eastAsia="HG丸ｺﾞｼｯｸM-PRO" w:hAnsi="HG丸ｺﾞｼｯｸM-PRO"/>
          <w:b/>
          <w:bCs/>
          <w:sz w:val="36"/>
          <w:szCs w:val="40"/>
          <w:bdr w:val="single" w:sz="4" w:space="0" w:color="auto"/>
        </w:rPr>
      </w:pPr>
      <w:r w:rsidRPr="009C20A9">
        <w:rPr>
          <w:rFonts w:ascii="HG丸ｺﾞｼｯｸM-PRO" w:eastAsia="HG丸ｺﾞｼｯｸM-PRO" w:hAnsi="HG丸ｺﾞｼｯｸM-PRO" w:hint="eastAsia"/>
          <w:b/>
          <w:bCs/>
          <w:sz w:val="36"/>
          <w:szCs w:val="40"/>
          <w:bdr w:val="single" w:sz="4" w:space="0" w:color="auto"/>
        </w:rPr>
        <w:lastRenderedPageBreak/>
        <w:t>ラポール形成</w:t>
      </w:r>
    </w:p>
    <w:p w14:paraId="38F3FB87" w14:textId="1F7E2C86" w:rsidR="00D266C6" w:rsidRPr="00692EEC" w:rsidRDefault="00D266C6" w:rsidP="00D266C6">
      <w:pPr>
        <w:rPr>
          <w:rFonts w:ascii="HG丸ｺﾞｼｯｸM-PRO" w:eastAsia="HG丸ｺﾞｼｯｸM-PRO" w:hAnsi="HG丸ｺﾞｼｯｸM-PRO"/>
        </w:rPr>
      </w:pPr>
      <w:r w:rsidRPr="00692EEC">
        <w:rPr>
          <w:rFonts w:ascii="HG丸ｺﾞｼｯｸM-PRO" w:eastAsia="HG丸ｺﾞｼｯｸM-PRO" w:hAnsi="HG丸ｺﾞｼｯｸM-PRO" w:hint="eastAsia"/>
        </w:rPr>
        <w:t>ご利用者ともご家族ともラポールがなければ、支援展開はできませんね。</w:t>
      </w:r>
    </w:p>
    <w:p w14:paraId="03054E73" w14:textId="21B992BD" w:rsidR="00D266C6" w:rsidRPr="00692EEC" w:rsidRDefault="00D266C6" w:rsidP="00D266C6">
      <w:pPr>
        <w:rPr>
          <w:rFonts w:ascii="HG丸ｺﾞｼｯｸM-PRO" w:eastAsia="HG丸ｺﾞｼｯｸM-PRO" w:hAnsi="HG丸ｺﾞｼｯｸM-PRO"/>
        </w:rPr>
      </w:pPr>
      <w:r w:rsidRPr="00692EEC">
        <w:rPr>
          <w:rFonts w:ascii="HG丸ｺﾞｼｯｸM-PRO" w:eastAsia="HG丸ｺﾞｼｯｸM-PRO" w:hAnsi="HG丸ｺﾞｼｯｸM-PRO" w:hint="eastAsia"/>
        </w:rPr>
        <w:t>ご本人にもご家族へもエンパワメント支援をする為には、ラポール</w:t>
      </w:r>
      <w:r w:rsidR="0033697C">
        <w:rPr>
          <w:rFonts w:ascii="HG丸ｺﾞｼｯｸM-PRO" w:eastAsia="HG丸ｺﾞｼｯｸM-PRO" w:hAnsi="HG丸ｺﾞｼｯｸM-PRO" w:hint="eastAsia"/>
        </w:rPr>
        <w:t>形成</w:t>
      </w:r>
      <w:r w:rsidRPr="00692EEC">
        <w:rPr>
          <w:rFonts w:ascii="HG丸ｺﾞｼｯｸM-PRO" w:eastAsia="HG丸ｺﾞｼｯｸM-PRO" w:hAnsi="HG丸ｺﾞｼｯｸM-PRO" w:hint="eastAsia"/>
        </w:rPr>
        <w:t>スキルが必要です。日々の関りの中での積み重ねにより、ご本人とご家族が表出している事の真意を”探る”のでも”憶測”するのでもなく、教えてもらえる関係性を築く力が、福祉従事者には必要です。</w:t>
      </w:r>
    </w:p>
    <w:p w14:paraId="7D9F5489" w14:textId="77777777" w:rsidR="00D266C6" w:rsidRDefault="00D266C6" w:rsidP="00D266C6">
      <w:pPr>
        <w:rPr>
          <w:rFonts w:ascii="HG丸ｺﾞｼｯｸM-PRO" w:eastAsia="HG丸ｺﾞｼｯｸM-PRO" w:hAnsi="HG丸ｺﾞｼｯｸM-PRO"/>
        </w:rPr>
      </w:pPr>
    </w:p>
    <w:p w14:paraId="647B05E7" w14:textId="36B73E9B" w:rsidR="00D266C6" w:rsidRDefault="00D266C6" w:rsidP="00D266C6">
      <w:pPr>
        <w:rPr>
          <w:rFonts w:ascii="HG丸ｺﾞｼｯｸM-PRO" w:eastAsia="HG丸ｺﾞｼｯｸM-PRO" w:hAnsi="HG丸ｺﾞｼｯｸM-PRO"/>
        </w:rPr>
      </w:pPr>
      <w:r>
        <w:rPr>
          <w:rFonts w:ascii="HG丸ｺﾞｼｯｸM-PRO" w:eastAsia="HG丸ｺﾞｼｯｸM-PRO" w:hAnsi="HG丸ｺﾞｼｯｸM-PRO" w:hint="eastAsia"/>
        </w:rPr>
        <w:t>ラポール形成していく上で使えるスキルが前回行った</w:t>
      </w:r>
      <w:r w:rsidRPr="00474DF3">
        <w:rPr>
          <w:rFonts w:ascii="HG丸ｺﾞｼｯｸM-PRO" w:eastAsia="HG丸ｺﾞｼｯｸM-PRO" w:hAnsi="HG丸ｺﾞｼｯｸM-PRO" w:hint="eastAsia"/>
        </w:rPr>
        <w:t>リフレーミングと</w:t>
      </w:r>
      <w:r w:rsidR="0033697C">
        <w:rPr>
          <w:rFonts w:ascii="HG丸ｺﾞｼｯｸM-PRO" w:eastAsia="HG丸ｺﾞｼｯｸM-PRO" w:hAnsi="HG丸ｺﾞｼｯｸM-PRO" w:hint="eastAsia"/>
        </w:rPr>
        <w:t>今回紹介する</w:t>
      </w:r>
      <w:r w:rsidRPr="00474DF3">
        <w:rPr>
          <w:rFonts w:ascii="HG丸ｺﾞｼｯｸM-PRO" w:eastAsia="HG丸ｺﾞｼｯｸM-PRO" w:hAnsi="HG丸ｺﾞｼｯｸM-PRO" w:hint="eastAsia"/>
        </w:rPr>
        <w:t>100文字要約</w:t>
      </w:r>
      <w:r>
        <w:rPr>
          <w:rFonts w:ascii="HG丸ｺﾞｼｯｸM-PRO" w:eastAsia="HG丸ｺﾞｼｯｸM-PRO" w:hAnsi="HG丸ｺﾞｼｯｸM-PRO" w:hint="eastAsia"/>
        </w:rPr>
        <w:t>です。</w:t>
      </w:r>
    </w:p>
    <w:p w14:paraId="5E9E62AE" w14:textId="77777777" w:rsidR="00D266C6" w:rsidRPr="006F4A9B" w:rsidRDefault="00D266C6" w:rsidP="00D266C6">
      <w:pPr>
        <w:rPr>
          <w:rFonts w:ascii="HG丸ｺﾞｼｯｸM-PRO" w:eastAsia="HG丸ｺﾞｼｯｸM-PRO" w:hAnsi="HG丸ｺﾞｼｯｸM-PRO"/>
        </w:rPr>
      </w:pPr>
    </w:p>
    <w:p w14:paraId="7D3C9F66" w14:textId="77777777" w:rsidR="00D266C6" w:rsidRPr="00CB4D04" w:rsidRDefault="00D266C6" w:rsidP="00D266C6">
      <w:pPr>
        <w:ind w:leftChars="200" w:left="420"/>
        <w:rPr>
          <w:rFonts w:ascii="HG丸ｺﾞｼｯｸM-PRO" w:eastAsia="HG丸ｺﾞｼｯｸM-PRO" w:hAnsi="HG丸ｺﾞｼｯｸM-PRO"/>
          <w:b/>
          <w:bCs/>
          <w:sz w:val="24"/>
          <w:szCs w:val="28"/>
          <w:bdr w:val="single" w:sz="4" w:space="0" w:color="auto"/>
        </w:rPr>
      </w:pPr>
      <w:r w:rsidRPr="00CB4D04">
        <w:rPr>
          <w:rFonts w:ascii="HG丸ｺﾞｼｯｸM-PRO" w:eastAsia="HG丸ｺﾞｼｯｸM-PRO" w:hAnsi="HG丸ｺﾞｼｯｸM-PRO" w:hint="eastAsia"/>
          <w:b/>
          <w:bCs/>
          <w:sz w:val="24"/>
          <w:szCs w:val="28"/>
          <w:bdr w:val="single" w:sz="4" w:space="0" w:color="auto"/>
        </w:rPr>
        <w:t>100文字要約</w:t>
      </w:r>
    </w:p>
    <w:p w14:paraId="19BC055E" w14:textId="77777777" w:rsidR="00D266C6" w:rsidRPr="00474DF3" w:rsidRDefault="00D266C6" w:rsidP="00D266C6">
      <w:pPr>
        <w:ind w:leftChars="200" w:left="420"/>
        <w:rPr>
          <w:rFonts w:ascii="HG丸ｺﾞｼｯｸM-PRO" w:eastAsia="HG丸ｺﾞｼｯｸM-PRO" w:hAnsi="HG丸ｺﾞｼｯｸM-PRO" w:cstheme="majorEastAsia"/>
          <w:szCs w:val="18"/>
        </w:rPr>
      </w:pPr>
      <w:r w:rsidRPr="00474DF3">
        <w:rPr>
          <w:rFonts w:ascii="HG丸ｺﾞｼｯｸM-PRO" w:eastAsia="HG丸ｺﾞｼｯｸM-PRO" w:hAnsi="HG丸ｺﾞｼｯｸM-PRO" w:cstheme="majorEastAsia" w:hint="eastAsia"/>
          <w:szCs w:val="18"/>
        </w:rPr>
        <w:t>１００文字要約は、事実の中から、様々な感情や急用でない情報をそぎ落とす作業です。</w:t>
      </w:r>
    </w:p>
    <w:p w14:paraId="5D269D9F" w14:textId="77777777" w:rsidR="00D266C6" w:rsidRPr="00474DF3" w:rsidRDefault="00D266C6" w:rsidP="00D266C6">
      <w:pPr>
        <w:ind w:leftChars="200" w:left="420"/>
        <w:rPr>
          <w:rFonts w:ascii="HG丸ｺﾞｼｯｸM-PRO" w:eastAsia="HG丸ｺﾞｼｯｸM-PRO" w:hAnsi="HG丸ｺﾞｼｯｸM-PRO" w:cstheme="majorEastAsia"/>
          <w:szCs w:val="18"/>
        </w:rPr>
      </w:pPr>
      <w:r>
        <w:rPr>
          <w:rFonts w:ascii="HG丸ｺﾞｼｯｸM-PRO" w:eastAsia="HG丸ｺﾞｼｯｸM-PRO" w:hAnsi="HG丸ｺﾞｼｯｸM-PRO" w:cstheme="majorEastAsia" w:hint="eastAsia"/>
          <w:szCs w:val="18"/>
        </w:rPr>
        <w:t>前述している</w:t>
      </w:r>
      <w:r w:rsidRPr="00474DF3">
        <w:rPr>
          <w:rFonts w:ascii="HG丸ｺﾞｼｯｸM-PRO" w:eastAsia="HG丸ｺﾞｼｯｸM-PRO" w:hAnsi="HG丸ｺﾞｼｯｸM-PRO" w:cstheme="majorEastAsia" w:hint="eastAsia"/>
          <w:szCs w:val="18"/>
        </w:rPr>
        <w:t>通り、事実は一つです。支援展開上、見方・立場によって捉え方は違ってきますが、”事実”は一つであるという現実を共有情報にしなくてはなりません。</w:t>
      </w:r>
    </w:p>
    <w:p w14:paraId="2D79B8A0" w14:textId="77777777" w:rsidR="00D266C6" w:rsidRPr="00474DF3" w:rsidRDefault="00D266C6" w:rsidP="00D266C6">
      <w:pPr>
        <w:ind w:leftChars="200" w:left="420"/>
        <w:rPr>
          <w:rFonts w:ascii="HG丸ｺﾞｼｯｸM-PRO" w:eastAsia="HG丸ｺﾞｼｯｸM-PRO" w:hAnsi="HG丸ｺﾞｼｯｸM-PRO"/>
        </w:rPr>
      </w:pPr>
      <w:r w:rsidRPr="00474DF3">
        <w:rPr>
          <w:rFonts w:ascii="HG丸ｺﾞｼｯｸM-PRO" w:eastAsia="HG丸ｺﾞｼｯｸM-PRO" w:hAnsi="HG丸ｺﾞｼｯｸM-PRO" w:hint="eastAsia"/>
        </w:rPr>
        <w:t>その為に、１００文字要約を駆使します。</w:t>
      </w:r>
    </w:p>
    <w:p w14:paraId="31ACA020" w14:textId="2EE98E29" w:rsidR="00D266C6" w:rsidRPr="00474DF3" w:rsidRDefault="00D266C6" w:rsidP="00D266C6">
      <w:pPr>
        <w:ind w:leftChars="200" w:left="420"/>
        <w:rPr>
          <w:rFonts w:ascii="HG丸ｺﾞｼｯｸM-PRO" w:eastAsia="HG丸ｺﾞｼｯｸM-PRO" w:hAnsi="HG丸ｺﾞｼｯｸM-PRO"/>
        </w:rPr>
      </w:pPr>
      <w:r w:rsidRPr="00474DF3">
        <w:rPr>
          <w:rFonts w:ascii="HG丸ｺﾞｼｯｸM-PRO" w:eastAsia="HG丸ｺﾞｼｯｸM-PRO" w:hAnsi="HG丸ｺﾞｼｯｸM-PRO" w:hint="eastAsia"/>
        </w:rPr>
        <w:t>共有情報に差異があっては、スタートが違ってしまうので、支援の方向がバラバラとなり、統一した支援ができません。これは施設内外、どちらでも言える事です。</w:t>
      </w:r>
    </w:p>
    <w:p w14:paraId="4687C8D6" w14:textId="77777777" w:rsidR="00D266C6" w:rsidRPr="00474DF3" w:rsidRDefault="00D266C6" w:rsidP="00D266C6">
      <w:pPr>
        <w:ind w:leftChars="200" w:left="420"/>
        <w:rPr>
          <w:rFonts w:ascii="HG丸ｺﾞｼｯｸM-PRO" w:eastAsia="HG丸ｺﾞｼｯｸM-PRO" w:hAnsi="HG丸ｺﾞｼｯｸM-PRO"/>
        </w:rPr>
      </w:pPr>
      <w:r w:rsidRPr="00474DF3">
        <w:rPr>
          <w:rFonts w:ascii="HG丸ｺﾞｼｯｸM-PRO" w:eastAsia="HG丸ｺﾞｼｯｸM-PRO" w:hAnsi="HG丸ｺﾞｼｯｸM-PRO" w:hint="eastAsia"/>
        </w:rPr>
        <w:t>どのような仕事でもホウレンソウ（報告連絡相談）が肝ですが、その際まずは１００文字要約で事実報告をし、その後ディテール説明と立場の違いによる捉え方等の報告へとつながり、対処を検討できる段階に進めます。</w:t>
      </w:r>
    </w:p>
    <w:p w14:paraId="62309215" w14:textId="77777777" w:rsidR="00D266C6" w:rsidRPr="00474DF3" w:rsidRDefault="00D266C6" w:rsidP="00D266C6">
      <w:pPr>
        <w:ind w:leftChars="200" w:left="420"/>
        <w:rPr>
          <w:rFonts w:ascii="HG丸ｺﾞｼｯｸM-PRO" w:eastAsia="HG丸ｺﾞｼｯｸM-PRO" w:hAnsi="HG丸ｺﾞｼｯｸM-PRO"/>
        </w:rPr>
      </w:pPr>
      <w:r w:rsidRPr="00474DF3">
        <w:rPr>
          <w:rFonts w:ascii="HG丸ｺﾞｼｯｸM-PRO" w:eastAsia="HG丸ｺﾞｼｯｸM-PRO" w:hAnsi="HG丸ｺﾞｼｯｸM-PRO" w:hint="eastAsia"/>
        </w:rPr>
        <w:t>１００文字要約のスキルは、文章で練習していくと口頭でもできるようになります。スキルと名の付くものは何事も、日々のOJTで培われます。</w:t>
      </w:r>
    </w:p>
    <w:p w14:paraId="7C610F62" w14:textId="5F71C261" w:rsidR="00D266C6" w:rsidRDefault="00D266C6" w:rsidP="00D266C6">
      <w:pPr>
        <w:ind w:leftChars="200" w:left="420"/>
        <w:rPr>
          <w:rFonts w:ascii="HG丸ｺﾞｼｯｸM-PRO" w:eastAsia="HG丸ｺﾞｼｯｸM-PRO" w:hAnsi="HG丸ｺﾞｼｯｸM-PRO" w:cstheme="majorEastAsia"/>
          <w:szCs w:val="18"/>
        </w:rPr>
      </w:pPr>
      <w:r w:rsidRPr="00474DF3">
        <w:rPr>
          <w:rFonts w:ascii="HG丸ｺﾞｼｯｸM-PRO" w:eastAsia="HG丸ｺﾞｼｯｸM-PRO" w:hAnsi="HG丸ｺﾞｼｯｸM-PRO" w:cstheme="majorEastAsia" w:hint="eastAsia"/>
          <w:szCs w:val="18"/>
        </w:rPr>
        <w:t>事実を伝えるという事が、ラポール</w:t>
      </w:r>
      <w:r w:rsidR="0033697C">
        <w:rPr>
          <w:rFonts w:ascii="HG丸ｺﾞｼｯｸM-PRO" w:eastAsia="HG丸ｺﾞｼｯｸM-PRO" w:hAnsi="HG丸ｺﾞｼｯｸM-PRO" w:cstheme="majorEastAsia" w:hint="eastAsia"/>
          <w:szCs w:val="18"/>
        </w:rPr>
        <w:t>形成</w:t>
      </w:r>
      <w:r w:rsidRPr="00474DF3">
        <w:rPr>
          <w:rFonts w:ascii="HG丸ｺﾞｼｯｸM-PRO" w:eastAsia="HG丸ｺﾞｼｯｸM-PRO" w:hAnsi="HG丸ｺﾞｼｯｸM-PRO" w:cstheme="majorEastAsia" w:hint="eastAsia"/>
          <w:szCs w:val="18"/>
        </w:rPr>
        <w:t>の上で、最大のミッションです。ラポールなくしては支援展開ができないので、スタートラインにも立てません。</w:t>
      </w:r>
    </w:p>
    <w:p w14:paraId="3298280D" w14:textId="77777777" w:rsidR="00D266C6" w:rsidRDefault="00D266C6" w:rsidP="00D266C6">
      <w:pPr>
        <w:rPr>
          <w:rFonts w:ascii="HG丸ｺﾞｼｯｸM-PRO" w:eastAsia="HG丸ｺﾞｼｯｸM-PRO" w:hAnsi="HG丸ｺﾞｼｯｸM-PRO" w:cstheme="majorEastAsia"/>
          <w:szCs w:val="18"/>
        </w:rPr>
      </w:pPr>
    </w:p>
    <w:p w14:paraId="063A0CBC" w14:textId="77777777" w:rsidR="00F57FEE" w:rsidRDefault="00D266C6" w:rsidP="00D266C6">
      <w:pPr>
        <w:ind w:leftChars="200" w:left="420"/>
        <w:rPr>
          <w:rFonts w:ascii="HG丸ｺﾞｼｯｸM-PRO" w:eastAsia="HG丸ｺﾞｼｯｸM-PRO" w:hAnsi="HG丸ｺﾞｼｯｸM-PRO" w:cstheme="majorEastAsia"/>
          <w:szCs w:val="18"/>
          <w:u w:val="double"/>
        </w:rPr>
      </w:pPr>
      <w:r w:rsidRPr="00D3022D">
        <w:rPr>
          <w:rFonts w:ascii="HG丸ｺﾞｼｯｸM-PRO" w:eastAsia="HG丸ｺﾞｼｯｸM-PRO" w:hAnsi="HG丸ｺﾞｼｯｸM-PRO" w:cstheme="majorEastAsia" w:hint="eastAsia"/>
          <w:szCs w:val="18"/>
          <w:u w:val="double"/>
        </w:rPr>
        <w:t>１００文字要約練習</w:t>
      </w:r>
    </w:p>
    <w:p w14:paraId="12454188" w14:textId="24202419" w:rsidR="00D266C6" w:rsidRDefault="005A458F" w:rsidP="005A458F">
      <w:pPr>
        <w:ind w:leftChars="200" w:left="420"/>
        <w:rPr>
          <w:rFonts w:ascii="HG丸ｺﾞｼｯｸM-PRO" w:eastAsia="HG丸ｺﾞｼｯｸM-PRO" w:hAnsi="HG丸ｺﾞｼｯｸM-PRO" w:cstheme="majorEastAsia"/>
          <w:szCs w:val="18"/>
          <w:u w:val="double"/>
        </w:rPr>
      </w:pPr>
      <w:r>
        <w:rPr>
          <w:rFonts w:ascii="HG丸ｺﾞｼｯｸM-PRO" w:eastAsia="HG丸ｺﾞｼｯｸM-PRO" w:hAnsi="HG丸ｺﾞｼｯｸM-PRO" w:cstheme="majorEastAsia" w:hint="eastAsia"/>
          <w:szCs w:val="18"/>
          <w:u w:val="double"/>
        </w:rPr>
        <w:t>以下①</w:t>
      </w:r>
      <w:r w:rsidR="00A4779A" w:rsidRPr="005A458F">
        <w:rPr>
          <w:rFonts w:ascii="HG丸ｺﾞｼｯｸM-PRO" w:eastAsia="HG丸ｺﾞｼｯｸM-PRO" w:hAnsi="HG丸ｺﾞｼｯｸM-PRO" w:cstheme="majorEastAsia" w:hint="eastAsia"/>
          <w:szCs w:val="18"/>
          <w:u w:val="double"/>
        </w:rPr>
        <w:t>・②をそれぞれ2分くらいで</w:t>
      </w:r>
      <w:r w:rsidRPr="005A458F">
        <w:rPr>
          <w:rFonts w:ascii="HG丸ｺﾞｼｯｸM-PRO" w:eastAsia="HG丸ｺﾞｼｯｸM-PRO" w:hAnsi="HG丸ｺﾞｼｯｸM-PRO" w:cstheme="majorEastAsia" w:hint="eastAsia"/>
          <w:szCs w:val="18"/>
          <w:u w:val="double"/>
        </w:rPr>
        <w:t>やってみて下さい</w:t>
      </w:r>
      <w:r w:rsidR="00F57FEE" w:rsidRPr="005A458F">
        <w:rPr>
          <w:rFonts w:ascii="HG丸ｺﾞｼｯｸM-PRO" w:eastAsia="HG丸ｺﾞｼｯｸM-PRO" w:hAnsi="HG丸ｺﾞｼｯｸM-PRO" w:cstheme="majorEastAsia" w:hint="eastAsia"/>
          <w:szCs w:val="18"/>
          <w:u w:val="double"/>
        </w:rPr>
        <w:t>。その後4人一組</w:t>
      </w:r>
      <w:r w:rsidRPr="005A458F">
        <w:rPr>
          <w:rFonts w:ascii="HG丸ｺﾞｼｯｸM-PRO" w:eastAsia="HG丸ｺﾞｼｯｸM-PRO" w:hAnsi="HG丸ｺﾞｼｯｸM-PRO" w:cstheme="majorEastAsia" w:hint="eastAsia"/>
          <w:szCs w:val="18"/>
          <w:u w:val="double"/>
        </w:rPr>
        <w:t>＆</w:t>
      </w:r>
      <w:r w:rsidR="00F57FEE" w:rsidRPr="005A458F">
        <w:rPr>
          <w:rFonts w:ascii="HG丸ｺﾞｼｯｸM-PRO" w:eastAsia="HG丸ｺﾞｼｯｸM-PRO" w:hAnsi="HG丸ｺﾞｼｯｸM-PRO" w:cstheme="majorEastAsia" w:hint="eastAsia"/>
          <w:szCs w:val="18"/>
          <w:u w:val="double"/>
        </w:rPr>
        <w:t>一人1分で発表しあいましょう。</w:t>
      </w:r>
    </w:p>
    <w:p w14:paraId="3DCB2FE8" w14:textId="77777777" w:rsidR="005A458F" w:rsidRPr="005A458F" w:rsidRDefault="005A458F" w:rsidP="005A458F">
      <w:pPr>
        <w:ind w:leftChars="200" w:left="420"/>
        <w:rPr>
          <w:rFonts w:ascii="HG丸ｺﾞｼｯｸM-PRO" w:eastAsia="HG丸ｺﾞｼｯｸM-PRO" w:hAnsi="HG丸ｺﾞｼｯｸM-PRO" w:cstheme="majorEastAsia"/>
          <w:szCs w:val="18"/>
          <w:u w:val="double"/>
        </w:rPr>
      </w:pPr>
    </w:p>
    <w:p w14:paraId="05EFCAD6" w14:textId="7858B7DB" w:rsidR="00D266C6" w:rsidRPr="00192F6F" w:rsidRDefault="00D266C6" w:rsidP="00D266C6">
      <w:pPr>
        <w:pStyle w:val="a3"/>
        <w:numPr>
          <w:ilvl w:val="0"/>
          <w:numId w:val="4"/>
        </w:numPr>
        <w:ind w:leftChars="200" w:left="780"/>
        <w:rPr>
          <w:rFonts w:ascii="HG丸ｺﾞｼｯｸM-PRO" w:eastAsia="HG丸ｺﾞｼｯｸM-PRO" w:hAnsi="HG丸ｺﾞｼｯｸM-PRO" w:cstheme="majorEastAsia"/>
          <w:szCs w:val="18"/>
        </w:rPr>
      </w:pPr>
      <w:r w:rsidRPr="00E23021">
        <w:rPr>
          <w:rFonts w:ascii="HG丸ｺﾞｼｯｸM-PRO" w:eastAsia="HG丸ｺﾞｼｯｸM-PRO" w:hAnsi="HG丸ｺﾞｼｯｸM-PRO" w:cstheme="majorEastAsia" w:hint="eastAsia"/>
          <w:szCs w:val="18"/>
        </w:rPr>
        <w:t>事例１を坂本目線の口語体で１００文字要約して下さい。</w:t>
      </w:r>
      <w:r w:rsidR="00192F6F" w:rsidRPr="00192F6F">
        <w:rPr>
          <w:rFonts w:ascii="HG丸ｺﾞｼｯｸM-PRO" w:eastAsia="HG丸ｺﾞｼｯｸM-PRO" w:hAnsi="HG丸ｺﾞｼｯｸM-PRO" w:cstheme="majorEastAsia" w:hint="eastAsia"/>
          <w:szCs w:val="18"/>
        </w:rPr>
        <w:t xml:space="preserve">　（“坂本</w:t>
      </w:r>
      <w:r w:rsidR="00C279F8">
        <w:rPr>
          <w:rFonts w:ascii="HG丸ｺﾞｼｯｸM-PRO" w:eastAsia="HG丸ｺﾞｼｯｸM-PRO" w:hAnsi="HG丸ｺﾞｼｯｸM-PRO" w:cstheme="majorEastAsia" w:hint="eastAsia"/>
          <w:szCs w:val="18"/>
        </w:rPr>
        <w:t>の</w:t>
      </w:r>
      <w:r w:rsidR="00192F6F" w:rsidRPr="00192F6F">
        <w:rPr>
          <w:rFonts w:ascii="HG丸ｺﾞｼｯｸM-PRO" w:eastAsia="HG丸ｺﾞｼｯｸM-PRO" w:hAnsi="HG丸ｺﾞｼｯｸM-PRO" w:cstheme="majorEastAsia" w:hint="eastAsia"/>
          <w:szCs w:val="18"/>
        </w:rPr>
        <w:t>真実”を要約する）</w:t>
      </w:r>
    </w:p>
    <w:tbl>
      <w:tblPr>
        <w:tblStyle w:val="a4"/>
        <w:tblpPr w:leftFromText="142" w:rightFromText="142" w:vertAnchor="text" w:horzAnchor="margin" w:tblpXSpec="center" w:tblpY="-30"/>
        <w:tblW w:w="0" w:type="auto"/>
        <w:tblLook w:val="04A0" w:firstRow="1" w:lastRow="0" w:firstColumn="1" w:lastColumn="0" w:noHBand="0" w:noVBand="1"/>
      </w:tblPr>
      <w:tblGrid>
        <w:gridCol w:w="9586"/>
      </w:tblGrid>
      <w:tr w:rsidR="00D266C6" w14:paraId="0890CEEA" w14:textId="77777777" w:rsidTr="006E00F9">
        <w:trPr>
          <w:trHeight w:val="364"/>
        </w:trPr>
        <w:tc>
          <w:tcPr>
            <w:tcW w:w="9586" w:type="dxa"/>
          </w:tcPr>
          <w:p w14:paraId="5B4531B5" w14:textId="77777777" w:rsidR="00D266C6" w:rsidRDefault="00D266C6" w:rsidP="006E00F9">
            <w:pPr>
              <w:pStyle w:val="a3"/>
              <w:ind w:leftChars="0" w:left="0"/>
              <w:rPr>
                <w:rFonts w:ascii="HG丸ｺﾞｼｯｸM-PRO" w:eastAsia="HG丸ｺﾞｼｯｸM-PRO" w:hAnsi="HG丸ｺﾞｼｯｸM-PRO" w:cstheme="majorEastAsia"/>
                <w:szCs w:val="18"/>
              </w:rPr>
            </w:pPr>
          </w:p>
        </w:tc>
      </w:tr>
      <w:tr w:rsidR="00D266C6" w14:paraId="660E9C14" w14:textId="77777777" w:rsidTr="006E00F9">
        <w:trPr>
          <w:trHeight w:val="372"/>
        </w:trPr>
        <w:tc>
          <w:tcPr>
            <w:tcW w:w="9586" w:type="dxa"/>
          </w:tcPr>
          <w:p w14:paraId="365E9889" w14:textId="77777777" w:rsidR="00D266C6" w:rsidRDefault="00D266C6" w:rsidP="006E00F9">
            <w:pPr>
              <w:pStyle w:val="a3"/>
              <w:ind w:leftChars="0" w:left="0"/>
              <w:rPr>
                <w:rFonts w:ascii="HG丸ｺﾞｼｯｸM-PRO" w:eastAsia="HG丸ｺﾞｼｯｸM-PRO" w:hAnsi="HG丸ｺﾞｼｯｸM-PRO" w:cstheme="majorEastAsia"/>
                <w:szCs w:val="18"/>
              </w:rPr>
            </w:pPr>
          </w:p>
        </w:tc>
      </w:tr>
      <w:tr w:rsidR="00D266C6" w14:paraId="1D2AFAC1" w14:textId="77777777" w:rsidTr="006E00F9">
        <w:trPr>
          <w:trHeight w:val="364"/>
        </w:trPr>
        <w:tc>
          <w:tcPr>
            <w:tcW w:w="9586" w:type="dxa"/>
          </w:tcPr>
          <w:p w14:paraId="5986A313" w14:textId="77777777" w:rsidR="00D266C6" w:rsidRDefault="00D266C6" w:rsidP="006E00F9">
            <w:pPr>
              <w:pStyle w:val="a3"/>
              <w:ind w:leftChars="0" w:left="0"/>
              <w:rPr>
                <w:rFonts w:ascii="HG丸ｺﾞｼｯｸM-PRO" w:eastAsia="HG丸ｺﾞｼｯｸM-PRO" w:hAnsi="HG丸ｺﾞｼｯｸM-PRO" w:cstheme="majorEastAsia"/>
                <w:szCs w:val="18"/>
              </w:rPr>
            </w:pPr>
          </w:p>
        </w:tc>
      </w:tr>
    </w:tbl>
    <w:p w14:paraId="14E27257" w14:textId="78AB3A98" w:rsidR="00D266C6" w:rsidRDefault="00D266C6" w:rsidP="00D266C6">
      <w:pPr>
        <w:pStyle w:val="a3"/>
        <w:numPr>
          <w:ilvl w:val="0"/>
          <w:numId w:val="4"/>
        </w:numPr>
        <w:ind w:leftChars="200" w:left="780"/>
        <w:rPr>
          <w:rFonts w:ascii="HG丸ｺﾞｼｯｸM-PRO" w:eastAsia="HG丸ｺﾞｼｯｸM-PRO" w:hAnsi="HG丸ｺﾞｼｯｸM-PRO" w:cstheme="majorEastAsia"/>
          <w:szCs w:val="18"/>
        </w:rPr>
      </w:pPr>
      <w:r>
        <w:rPr>
          <w:rFonts w:ascii="HG丸ｺﾞｼｯｸM-PRO" w:eastAsia="HG丸ｺﾞｼｯｸM-PRO" w:hAnsi="HG丸ｺﾞｼｯｸM-PRO" w:cstheme="majorEastAsia" w:hint="eastAsia"/>
          <w:szCs w:val="18"/>
        </w:rPr>
        <w:t>事例１を１００文字要約して下さい。</w:t>
      </w:r>
      <w:r w:rsidR="00192F6F">
        <w:rPr>
          <w:rFonts w:ascii="HG丸ｺﾞｼｯｸM-PRO" w:eastAsia="HG丸ｺﾞｼｯｸM-PRO" w:hAnsi="HG丸ｺﾞｼｯｸM-PRO" w:cstheme="majorEastAsia" w:hint="eastAsia"/>
          <w:szCs w:val="18"/>
        </w:rPr>
        <w:t>（上席に報告するつもりで</w:t>
      </w:r>
      <w:r w:rsidR="00501C61">
        <w:rPr>
          <w:rFonts w:ascii="HG丸ｺﾞｼｯｸM-PRO" w:eastAsia="HG丸ｺﾞｼｯｸM-PRO" w:hAnsi="HG丸ｺﾞｼｯｸM-PRO" w:cstheme="majorEastAsia" w:hint="eastAsia"/>
          <w:szCs w:val="18"/>
        </w:rPr>
        <w:t>要約する</w:t>
      </w:r>
      <w:r w:rsidR="00192F6F">
        <w:rPr>
          <w:rFonts w:ascii="HG丸ｺﾞｼｯｸM-PRO" w:eastAsia="HG丸ｺﾞｼｯｸM-PRO" w:hAnsi="HG丸ｺﾞｼｯｸM-PRO" w:cstheme="majorEastAsia" w:hint="eastAsia"/>
          <w:szCs w:val="18"/>
        </w:rPr>
        <w:t>）</w:t>
      </w:r>
    </w:p>
    <w:tbl>
      <w:tblPr>
        <w:tblStyle w:val="a4"/>
        <w:tblpPr w:leftFromText="142" w:rightFromText="142" w:vertAnchor="text" w:horzAnchor="margin" w:tblpXSpec="center" w:tblpY="-30"/>
        <w:tblW w:w="0" w:type="auto"/>
        <w:tblLook w:val="04A0" w:firstRow="1" w:lastRow="0" w:firstColumn="1" w:lastColumn="0" w:noHBand="0" w:noVBand="1"/>
      </w:tblPr>
      <w:tblGrid>
        <w:gridCol w:w="9586"/>
      </w:tblGrid>
      <w:tr w:rsidR="00D266C6" w14:paraId="6AE55A56" w14:textId="77777777" w:rsidTr="006E00F9">
        <w:trPr>
          <w:trHeight w:val="364"/>
        </w:trPr>
        <w:tc>
          <w:tcPr>
            <w:tcW w:w="9586" w:type="dxa"/>
          </w:tcPr>
          <w:p w14:paraId="4E493E3C" w14:textId="77777777" w:rsidR="00D266C6" w:rsidRDefault="00D266C6" w:rsidP="006E00F9">
            <w:pPr>
              <w:pStyle w:val="a3"/>
              <w:ind w:leftChars="0" w:left="0"/>
              <w:rPr>
                <w:rFonts w:ascii="HG丸ｺﾞｼｯｸM-PRO" w:eastAsia="HG丸ｺﾞｼｯｸM-PRO" w:hAnsi="HG丸ｺﾞｼｯｸM-PRO" w:cstheme="majorEastAsia"/>
                <w:szCs w:val="18"/>
              </w:rPr>
            </w:pPr>
          </w:p>
        </w:tc>
      </w:tr>
      <w:tr w:rsidR="00D266C6" w14:paraId="318F35D1" w14:textId="77777777" w:rsidTr="006E00F9">
        <w:trPr>
          <w:trHeight w:val="372"/>
        </w:trPr>
        <w:tc>
          <w:tcPr>
            <w:tcW w:w="9586" w:type="dxa"/>
          </w:tcPr>
          <w:p w14:paraId="7BC78D93" w14:textId="77777777" w:rsidR="00D266C6" w:rsidRDefault="00D266C6" w:rsidP="006E00F9">
            <w:pPr>
              <w:pStyle w:val="a3"/>
              <w:ind w:leftChars="0" w:left="0"/>
              <w:rPr>
                <w:rFonts w:ascii="HG丸ｺﾞｼｯｸM-PRO" w:eastAsia="HG丸ｺﾞｼｯｸM-PRO" w:hAnsi="HG丸ｺﾞｼｯｸM-PRO" w:cstheme="majorEastAsia"/>
                <w:szCs w:val="18"/>
              </w:rPr>
            </w:pPr>
          </w:p>
        </w:tc>
      </w:tr>
      <w:tr w:rsidR="00D266C6" w14:paraId="350D0530" w14:textId="77777777" w:rsidTr="006E00F9">
        <w:trPr>
          <w:trHeight w:val="364"/>
        </w:trPr>
        <w:tc>
          <w:tcPr>
            <w:tcW w:w="9586" w:type="dxa"/>
          </w:tcPr>
          <w:p w14:paraId="5E105EAD" w14:textId="77777777" w:rsidR="00D266C6" w:rsidRDefault="00D266C6" w:rsidP="006E00F9">
            <w:pPr>
              <w:pStyle w:val="a3"/>
              <w:ind w:leftChars="0" w:left="0"/>
              <w:rPr>
                <w:rFonts w:ascii="HG丸ｺﾞｼｯｸM-PRO" w:eastAsia="HG丸ｺﾞｼｯｸM-PRO" w:hAnsi="HG丸ｺﾞｼｯｸM-PRO" w:cstheme="majorEastAsia"/>
                <w:szCs w:val="18"/>
              </w:rPr>
            </w:pPr>
          </w:p>
        </w:tc>
      </w:tr>
    </w:tbl>
    <w:p w14:paraId="0715D2A3" w14:textId="77777777" w:rsidR="00087EE1" w:rsidRPr="00420BD2" w:rsidRDefault="00087EE1" w:rsidP="00D266C6">
      <w:pPr>
        <w:rPr>
          <w:rFonts w:ascii="HG丸ｺﾞｼｯｸM-PRO" w:eastAsia="HG丸ｺﾞｼｯｸM-PRO" w:hAnsi="HG丸ｺﾞｼｯｸM-PRO" w:cstheme="majorEastAsia"/>
          <w:szCs w:val="18"/>
        </w:rPr>
      </w:pPr>
    </w:p>
    <w:p w14:paraId="6AF9954E" w14:textId="7F460410" w:rsidR="00D266C6" w:rsidRPr="00474DF3" w:rsidRDefault="00D266C6" w:rsidP="00D266C6">
      <w:pPr>
        <w:rPr>
          <w:rFonts w:ascii="HG丸ｺﾞｼｯｸM-PRO" w:eastAsia="HG丸ｺﾞｼｯｸM-PRO" w:hAnsi="HG丸ｺﾞｼｯｸM-PRO"/>
        </w:rPr>
      </w:pPr>
      <w:r>
        <w:rPr>
          <w:rFonts w:ascii="HG丸ｺﾞｼｯｸM-PRO" w:eastAsia="HG丸ｺﾞｼｯｸM-PRO" w:hAnsi="HG丸ｺﾞｼｯｸM-PRO" w:hint="eastAsia"/>
        </w:rPr>
        <w:t>前回行った</w:t>
      </w:r>
      <w:r w:rsidRPr="00474DF3">
        <w:rPr>
          <w:rFonts w:ascii="HG丸ｺﾞｼｯｸM-PRO" w:eastAsia="HG丸ｺﾞｼｯｸM-PRO" w:hAnsi="HG丸ｺﾞｼｯｸM-PRO" w:hint="eastAsia"/>
        </w:rPr>
        <w:t>リフレーミングと100文字要約の基本的スキルの理論・概念を根本理解した上で、</w:t>
      </w:r>
      <w:r w:rsidR="00501C61">
        <w:rPr>
          <w:rFonts w:ascii="HG丸ｺﾞｼｯｸM-PRO" w:eastAsia="HG丸ｺﾞｼｯｸM-PRO" w:hAnsi="HG丸ｺﾞｼｯｸM-PRO" w:hint="eastAsia"/>
        </w:rPr>
        <w:t>ご本人やご家族や関係者との</w:t>
      </w:r>
      <w:r w:rsidRPr="00474DF3">
        <w:rPr>
          <w:rFonts w:ascii="HG丸ｺﾞｼｯｸM-PRO" w:eastAsia="HG丸ｺﾞｼｯｸM-PRO" w:hAnsi="HG丸ｺﾞｼｯｸM-PRO" w:hint="eastAsia"/>
        </w:rPr>
        <w:t>ラポール</w:t>
      </w:r>
      <w:r w:rsidR="00501C61">
        <w:rPr>
          <w:rFonts w:ascii="HG丸ｺﾞｼｯｸM-PRO" w:eastAsia="HG丸ｺﾞｼｯｸM-PRO" w:hAnsi="HG丸ｺﾞｼｯｸM-PRO" w:hint="eastAsia"/>
        </w:rPr>
        <w:t>を</w:t>
      </w:r>
      <w:r w:rsidRPr="00474DF3">
        <w:rPr>
          <w:rFonts w:ascii="HG丸ｺﾞｼｯｸM-PRO" w:eastAsia="HG丸ｺﾞｼｯｸM-PRO" w:hAnsi="HG丸ｺﾞｼｯｸM-PRO" w:hint="eastAsia"/>
        </w:rPr>
        <w:t>構築し続ける事が、福祉従事者の仕事の一つです。ラポールなくして支援展開・支援実践なしです！！</w:t>
      </w:r>
    </w:p>
    <w:p w14:paraId="088F7420" w14:textId="77777777" w:rsidR="00D266C6" w:rsidRDefault="00D266C6" w:rsidP="00D266C6">
      <w:pPr>
        <w:rPr>
          <w:rFonts w:ascii="HG丸ｺﾞｼｯｸM-PRO" w:eastAsia="HG丸ｺﾞｼｯｸM-PRO" w:hAnsi="HG丸ｺﾞｼｯｸM-PRO"/>
        </w:rPr>
      </w:pPr>
    </w:p>
    <w:p w14:paraId="0266AA39" w14:textId="77777777" w:rsidR="00D266C6" w:rsidRDefault="00D266C6" w:rsidP="00D266C6">
      <w:pPr>
        <w:rPr>
          <w:rFonts w:ascii="HG丸ｺﾞｼｯｸM-PRO" w:eastAsia="HG丸ｺﾞｼｯｸM-PRO" w:hAnsi="HG丸ｺﾞｼｯｸM-PRO"/>
        </w:rPr>
      </w:pPr>
      <w:r>
        <w:rPr>
          <w:rFonts w:ascii="HG丸ｺﾞｼｯｸM-PRO" w:eastAsia="HG丸ｺﾞｼｯｸM-PRO" w:hAnsi="HG丸ｺﾞｼｯｸM-PRO" w:hint="eastAsia"/>
        </w:rPr>
        <w:t>これでアセスメントの説明のⅠは終わりです。</w:t>
      </w:r>
    </w:p>
    <w:p w14:paraId="5F1E2499" w14:textId="4FA425F5" w:rsidR="00F57FEE" w:rsidRDefault="00D266C6" w:rsidP="005A458F">
      <w:pPr>
        <w:rPr>
          <w:rFonts w:ascii="HG丸ｺﾞｼｯｸM-PRO" w:eastAsia="HG丸ｺﾞｼｯｸM-PRO" w:hAnsi="HG丸ｺﾞｼｯｸM-PRO"/>
        </w:rPr>
      </w:pPr>
      <w:r w:rsidRPr="00474DF3">
        <w:rPr>
          <w:rFonts w:ascii="HG丸ｺﾞｼｯｸM-PRO" w:eastAsia="HG丸ｺﾞｼｯｸM-PRO" w:hAnsi="HG丸ｺﾞｼｯｸM-PRO" w:hint="eastAsia"/>
        </w:rPr>
        <w:t>個別支援計画作成過程の</w:t>
      </w:r>
      <w:r>
        <w:rPr>
          <w:rFonts w:ascii="HG丸ｺﾞｼｯｸM-PRO" w:eastAsia="HG丸ｺﾞｼｯｸM-PRO" w:hAnsi="HG丸ｺﾞｼｯｸM-PRO" w:hint="eastAsia"/>
        </w:rPr>
        <w:t>インテークと</w:t>
      </w:r>
      <w:r w:rsidRPr="00474DF3">
        <w:rPr>
          <w:rFonts w:ascii="HG丸ｺﾞｼｯｸM-PRO" w:eastAsia="HG丸ｺﾞｼｯｸM-PRO" w:hAnsi="HG丸ｺﾞｼｯｸM-PRO" w:hint="eastAsia"/>
        </w:rPr>
        <w:t>アセスメントの欄を黙読</w:t>
      </w:r>
      <w:r w:rsidR="007F4C15">
        <w:rPr>
          <w:rFonts w:ascii="HG丸ｺﾞｼｯｸM-PRO" w:eastAsia="HG丸ｺﾞｼｯｸM-PRO" w:hAnsi="HG丸ｺﾞｼｯｸM-PRO" w:hint="eastAsia"/>
        </w:rPr>
        <w:t>(2分間)</w:t>
      </w:r>
      <w:r>
        <w:rPr>
          <w:rFonts w:ascii="HG丸ｺﾞｼｯｸM-PRO" w:eastAsia="HG丸ｺﾞｼｯｸM-PRO" w:hAnsi="HG丸ｺﾞｼｯｸM-PRO" w:hint="eastAsia"/>
        </w:rPr>
        <w:t>してください。前回読んだ時より、あ～っとなっていると思います。次回を経れば、あ！！という“気づき”があると思います(´▽｀*)</w:t>
      </w:r>
      <w:r w:rsidR="00C279F8">
        <w:rPr>
          <w:rFonts w:ascii="HG丸ｺﾞｼｯｸM-PRO" w:eastAsia="HG丸ｺﾞｼｯｸM-PRO" w:hAnsi="HG丸ｺﾞｼｯｸM-PRO" w:hint="eastAsia"/>
        </w:rPr>
        <w:t>。</w:t>
      </w:r>
    </w:p>
    <w:p w14:paraId="715A955F" w14:textId="5BDD9807" w:rsidR="00D266C6" w:rsidRDefault="00D266C6" w:rsidP="00C279F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以下は参考資料です。</w:t>
      </w:r>
    </w:p>
    <w:p w14:paraId="7007EAAC" w14:textId="77777777" w:rsidR="006A5F17" w:rsidRDefault="006A5F17" w:rsidP="00D266C6">
      <w:pPr>
        <w:widowControl/>
        <w:jc w:val="left"/>
        <w:rPr>
          <w:rFonts w:ascii="HG丸ｺﾞｼｯｸM-PRO" w:eastAsia="HG丸ｺﾞｼｯｸM-PRO" w:hAnsi="HG丸ｺﾞｼｯｸM-PRO"/>
        </w:rPr>
      </w:pPr>
    </w:p>
    <w:p w14:paraId="31B7E7CB" w14:textId="77777777" w:rsidR="000615DC" w:rsidRPr="000615DC" w:rsidRDefault="000615DC" w:rsidP="000615DC">
      <w:pPr>
        <w:pStyle w:val="a3"/>
        <w:numPr>
          <w:ilvl w:val="0"/>
          <w:numId w:val="5"/>
        </w:numPr>
        <w:ind w:leftChars="0"/>
        <w:rPr>
          <w:rFonts w:ascii="HG丸ｺﾞｼｯｸM-PRO" w:eastAsia="HG丸ｺﾞｼｯｸM-PRO" w:hAnsi="HG丸ｺﾞｼｯｸM-PRO"/>
          <w:b/>
          <w:bCs/>
          <w:sz w:val="24"/>
          <w:szCs w:val="28"/>
        </w:rPr>
      </w:pPr>
      <w:r w:rsidRPr="000615DC">
        <w:rPr>
          <w:rFonts w:ascii="HG丸ｺﾞｼｯｸM-PRO" w:eastAsia="HG丸ｺﾞｼｯｸM-PRO" w:hAnsi="HG丸ｺﾞｼｯｸM-PRO" w:hint="eastAsia"/>
          <w:b/>
          <w:bCs/>
          <w:sz w:val="24"/>
          <w:szCs w:val="28"/>
        </w:rPr>
        <w:t>アセスメントチェック項目表</w:t>
      </w:r>
    </w:p>
    <w:p w14:paraId="1B43F496" w14:textId="7E9EB706" w:rsidR="006A5F17" w:rsidRDefault="006A5F17" w:rsidP="000615DC">
      <w:pPr>
        <w:pStyle w:val="a3"/>
        <w:widowControl/>
        <w:ind w:leftChars="0" w:left="360"/>
        <w:jc w:val="left"/>
        <w:rPr>
          <w:rFonts w:ascii="HG丸ｺﾞｼｯｸM-PRO" w:eastAsia="HG丸ｺﾞｼｯｸM-PRO" w:hAnsi="HG丸ｺﾞｼｯｸM-PRO"/>
        </w:rPr>
      </w:pPr>
      <w:r w:rsidRPr="000615DC">
        <w:rPr>
          <w:rFonts w:ascii="HG丸ｺﾞｼｯｸM-PRO" w:eastAsia="HG丸ｺﾞｼｯｸM-PRO" w:hAnsi="HG丸ｺﾞｼｯｸM-PRO" w:hint="eastAsia"/>
        </w:rPr>
        <w:t>今回と次回で説明するアセスメント</w:t>
      </w:r>
      <w:r w:rsidR="000615DC" w:rsidRPr="000615DC">
        <w:rPr>
          <w:rFonts w:ascii="HG丸ｺﾞｼｯｸM-PRO" w:eastAsia="HG丸ｺﾞｼｯｸM-PRO" w:hAnsi="HG丸ｺﾞｼｯｸM-PRO" w:hint="eastAsia"/>
        </w:rPr>
        <w:t>をしていく時のチェック項目表です。</w:t>
      </w:r>
    </w:p>
    <w:p w14:paraId="49AF2040" w14:textId="77777777" w:rsidR="000615DC" w:rsidRPr="000615DC" w:rsidRDefault="000615DC" w:rsidP="000615DC">
      <w:pPr>
        <w:pStyle w:val="a3"/>
        <w:numPr>
          <w:ilvl w:val="0"/>
          <w:numId w:val="5"/>
        </w:numPr>
        <w:ind w:leftChars="0"/>
        <w:rPr>
          <w:rFonts w:ascii="HG丸ｺﾞｼｯｸM-PRO" w:eastAsia="HG丸ｺﾞｼｯｸM-PRO" w:hAnsi="HG丸ｺﾞｼｯｸM-PRO"/>
          <w:b/>
          <w:bCs/>
          <w:sz w:val="24"/>
          <w:szCs w:val="28"/>
        </w:rPr>
      </w:pPr>
      <w:r w:rsidRPr="000615DC">
        <w:rPr>
          <w:rFonts w:ascii="HG丸ｺﾞｼｯｸM-PRO" w:eastAsia="HG丸ｺﾞｼｯｸM-PRO" w:hAnsi="HG丸ｺﾞｼｯｸM-PRO" w:hint="eastAsia"/>
          <w:b/>
          <w:bCs/>
          <w:sz w:val="24"/>
          <w:szCs w:val="28"/>
        </w:rPr>
        <w:t>受容の段階表2種</w:t>
      </w:r>
    </w:p>
    <w:p w14:paraId="14AD62EE" w14:textId="77777777" w:rsidR="000615DC" w:rsidRPr="000615DC" w:rsidRDefault="000615DC" w:rsidP="000615DC">
      <w:pPr>
        <w:pStyle w:val="a3"/>
        <w:ind w:leftChars="0" w:left="360"/>
        <w:jc w:val="left"/>
        <w:rPr>
          <w:rFonts w:ascii="HG丸ｺﾞｼｯｸM-PRO" w:eastAsia="HG丸ｺﾞｼｯｸM-PRO" w:hAnsi="HG丸ｺﾞｼｯｸM-PRO"/>
        </w:rPr>
      </w:pPr>
      <w:r w:rsidRPr="000615DC">
        <w:rPr>
          <w:rFonts w:ascii="HG丸ｺﾞｼｯｸM-PRO" w:eastAsia="HG丸ｺﾞｼｯｸM-PRO" w:hAnsi="HG丸ｺﾞｼｯｸM-PRO" w:hint="eastAsia"/>
        </w:rPr>
        <w:t>ご本人もご家族も様々な受容期の中で、日々お過ごしです。バイスティックの7原則の理解を深めたり、傾聴スキルアップの為に、受容期の理論を知っておくとOJTしやすいです。</w:t>
      </w:r>
    </w:p>
    <w:p w14:paraId="3437F23E" w14:textId="77777777" w:rsidR="000615DC" w:rsidRDefault="000615DC" w:rsidP="000615DC">
      <w:pPr>
        <w:pStyle w:val="a3"/>
        <w:widowControl/>
        <w:ind w:leftChars="0" w:left="360"/>
        <w:jc w:val="left"/>
        <w:rPr>
          <w:rFonts w:ascii="HG丸ｺﾞｼｯｸM-PRO" w:eastAsia="HG丸ｺﾞｼｯｸM-PRO" w:hAnsi="HG丸ｺﾞｼｯｸM-PRO"/>
        </w:rPr>
      </w:pPr>
    </w:p>
    <w:p w14:paraId="634E9946" w14:textId="77777777" w:rsidR="000615DC" w:rsidRPr="000615DC" w:rsidRDefault="000615DC" w:rsidP="000615DC">
      <w:pPr>
        <w:pStyle w:val="a3"/>
        <w:widowControl/>
        <w:ind w:leftChars="0" w:left="360"/>
        <w:jc w:val="left"/>
        <w:rPr>
          <w:rFonts w:ascii="HG丸ｺﾞｼｯｸM-PRO" w:eastAsia="HG丸ｺﾞｼｯｸM-PRO" w:hAnsi="HG丸ｺﾞｼｯｸM-PRO"/>
        </w:rPr>
      </w:pPr>
    </w:p>
    <w:p w14:paraId="3B215147" w14:textId="77777777" w:rsidR="00D266C6" w:rsidRDefault="00D266C6" w:rsidP="00D266C6">
      <w:pPr>
        <w:rPr>
          <w:rFonts w:ascii="HG丸ｺﾞｼｯｸM-PRO" w:eastAsia="HG丸ｺﾞｼｯｸM-PRO" w:hAnsi="HG丸ｺﾞｼｯｸM-PRO"/>
        </w:rPr>
      </w:pPr>
    </w:p>
    <w:p w14:paraId="0837DCB3" w14:textId="77777777" w:rsidR="00D266C6" w:rsidRPr="00C562CF" w:rsidRDefault="00D266C6" w:rsidP="00D266C6">
      <w:pPr>
        <w:rPr>
          <w:rFonts w:ascii="HG丸ｺﾞｼｯｸM-PRO" w:eastAsia="HG丸ｺﾞｼｯｸM-PRO" w:hAnsi="HG丸ｺﾞｼｯｸM-PRO"/>
          <w:b/>
          <w:bCs/>
          <w:sz w:val="24"/>
          <w:szCs w:val="28"/>
        </w:rPr>
      </w:pPr>
      <w:r w:rsidRPr="00C562CF">
        <w:rPr>
          <w:rFonts w:ascii="HG丸ｺﾞｼｯｸM-PRO" w:eastAsia="HG丸ｺﾞｼｯｸM-PRO" w:hAnsi="HG丸ｺﾞｼｯｸM-PRO" w:hint="eastAsia"/>
          <w:b/>
          <w:bCs/>
          <w:sz w:val="24"/>
          <w:szCs w:val="28"/>
        </w:rPr>
        <w:t>アセスメントチェック項目表</w:t>
      </w:r>
    </w:p>
    <w:tbl>
      <w:tblPr>
        <w:tblStyle w:val="a4"/>
        <w:tblW w:w="0" w:type="auto"/>
        <w:tblLook w:val="04A0" w:firstRow="1" w:lastRow="0" w:firstColumn="1" w:lastColumn="0" w:noHBand="0" w:noVBand="1"/>
      </w:tblPr>
      <w:tblGrid>
        <w:gridCol w:w="5382"/>
        <w:gridCol w:w="3685"/>
        <w:gridCol w:w="1276"/>
      </w:tblGrid>
      <w:tr w:rsidR="00D266C6" w14:paraId="59C59052" w14:textId="77777777" w:rsidTr="006E00F9">
        <w:tc>
          <w:tcPr>
            <w:tcW w:w="5382" w:type="dxa"/>
          </w:tcPr>
          <w:p w14:paraId="621A7294"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3685" w:type="dxa"/>
          </w:tcPr>
          <w:p w14:paraId="2BAA7068"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関連ワード</w:t>
            </w:r>
          </w:p>
        </w:tc>
        <w:tc>
          <w:tcPr>
            <w:tcW w:w="1276" w:type="dxa"/>
          </w:tcPr>
          <w:p w14:paraId="44A71B0D"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チェック</w:t>
            </w:r>
          </w:p>
        </w:tc>
      </w:tr>
      <w:tr w:rsidR="00D266C6" w14:paraId="77854517" w14:textId="77777777" w:rsidTr="006E00F9">
        <w:tc>
          <w:tcPr>
            <w:tcW w:w="5382" w:type="dxa"/>
          </w:tcPr>
          <w:p w14:paraId="0B3E8863"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ご本人の主体性・自己決定の確認</w:t>
            </w:r>
          </w:p>
        </w:tc>
        <w:tc>
          <w:tcPr>
            <w:tcW w:w="3685" w:type="dxa"/>
          </w:tcPr>
          <w:p w14:paraId="7902F555"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アカウンタビリティー</w:t>
            </w:r>
          </w:p>
          <w:p w14:paraId="018AC700"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エンパワーメント</w:t>
            </w:r>
          </w:p>
        </w:tc>
        <w:tc>
          <w:tcPr>
            <w:tcW w:w="1276" w:type="dxa"/>
          </w:tcPr>
          <w:p w14:paraId="44010E10" w14:textId="77777777" w:rsidR="00D266C6" w:rsidRDefault="00D266C6" w:rsidP="006E00F9">
            <w:pPr>
              <w:rPr>
                <w:rFonts w:ascii="HG丸ｺﾞｼｯｸM-PRO" w:eastAsia="HG丸ｺﾞｼｯｸM-PRO" w:hAnsi="HG丸ｺﾞｼｯｸM-PRO"/>
              </w:rPr>
            </w:pPr>
          </w:p>
        </w:tc>
      </w:tr>
      <w:tr w:rsidR="00D266C6" w14:paraId="52A8DED7" w14:textId="77777777" w:rsidTr="006E00F9">
        <w:tc>
          <w:tcPr>
            <w:tcW w:w="5382" w:type="dxa"/>
          </w:tcPr>
          <w:p w14:paraId="4EB88162"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ご本人の状況把握の確認</w:t>
            </w:r>
          </w:p>
        </w:tc>
        <w:tc>
          <w:tcPr>
            <w:tcW w:w="3685" w:type="dxa"/>
          </w:tcPr>
          <w:p w14:paraId="17487A86"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ヒアリング</w:t>
            </w:r>
          </w:p>
          <w:p w14:paraId="52912C10"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バイスティック7原則</w:t>
            </w:r>
          </w:p>
          <w:p w14:paraId="2654434C"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マッピング</w:t>
            </w:r>
          </w:p>
        </w:tc>
        <w:tc>
          <w:tcPr>
            <w:tcW w:w="1276" w:type="dxa"/>
          </w:tcPr>
          <w:p w14:paraId="09A67A27" w14:textId="77777777" w:rsidR="00D266C6" w:rsidRDefault="00D266C6" w:rsidP="006E00F9">
            <w:pPr>
              <w:rPr>
                <w:rFonts w:ascii="HG丸ｺﾞｼｯｸM-PRO" w:eastAsia="HG丸ｺﾞｼｯｸM-PRO" w:hAnsi="HG丸ｺﾞｼｯｸM-PRO"/>
              </w:rPr>
            </w:pPr>
          </w:p>
        </w:tc>
      </w:tr>
      <w:tr w:rsidR="00D266C6" w14:paraId="768C1B4E" w14:textId="77777777" w:rsidTr="006E00F9">
        <w:tc>
          <w:tcPr>
            <w:tcW w:w="5382" w:type="dxa"/>
          </w:tcPr>
          <w:p w14:paraId="3379D28C"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把握したニーズは的確か</w:t>
            </w:r>
          </w:p>
        </w:tc>
        <w:tc>
          <w:tcPr>
            <w:tcW w:w="3685" w:type="dxa"/>
          </w:tcPr>
          <w:p w14:paraId="638F02AC"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ブラッドショウ4つのニード論</w:t>
            </w:r>
            <w:r w:rsidRPr="002B48C8">
              <w:rPr>
                <w:rFonts w:ascii="HG丸ｺﾞｼｯｸM-PRO" w:eastAsia="HG丸ｺﾞｼｯｸM-PRO" w:hAnsi="HG丸ｺﾞｼｯｸM-PRO" w:hint="eastAsia"/>
                <w:i/>
                <w:iCs/>
              </w:rPr>
              <w:t>（次回</w:t>
            </w:r>
            <w:r>
              <w:rPr>
                <w:rFonts w:ascii="HG丸ｺﾞｼｯｸM-PRO" w:eastAsia="HG丸ｺﾞｼｯｸM-PRO" w:hAnsi="HG丸ｺﾞｼｯｸM-PRO" w:hint="eastAsia"/>
                <w:i/>
                <w:iCs/>
              </w:rPr>
              <w:t>4/11</w:t>
            </w:r>
            <w:r w:rsidRPr="002B48C8">
              <w:rPr>
                <w:rFonts w:ascii="HG丸ｺﾞｼｯｸM-PRO" w:eastAsia="HG丸ｺﾞｼｯｸM-PRO" w:hAnsi="HG丸ｺﾞｼｯｸM-PRO" w:hint="eastAsia"/>
                <w:i/>
                <w:iCs/>
              </w:rPr>
              <w:t>説明）</w:t>
            </w:r>
          </w:p>
        </w:tc>
        <w:tc>
          <w:tcPr>
            <w:tcW w:w="1276" w:type="dxa"/>
          </w:tcPr>
          <w:p w14:paraId="00667B12" w14:textId="77777777" w:rsidR="00D266C6" w:rsidRDefault="00D266C6" w:rsidP="006E00F9">
            <w:pPr>
              <w:rPr>
                <w:rFonts w:ascii="HG丸ｺﾞｼｯｸM-PRO" w:eastAsia="HG丸ｺﾞｼｯｸM-PRO" w:hAnsi="HG丸ｺﾞｼｯｸM-PRO"/>
              </w:rPr>
            </w:pPr>
          </w:p>
        </w:tc>
      </w:tr>
      <w:tr w:rsidR="00D266C6" w14:paraId="0A6539AA" w14:textId="77777777" w:rsidTr="006E00F9">
        <w:tc>
          <w:tcPr>
            <w:tcW w:w="5382" w:type="dxa"/>
          </w:tcPr>
          <w:p w14:paraId="78008143"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設定したゴール(支援目的)は妥当か</w:t>
            </w:r>
          </w:p>
        </w:tc>
        <w:tc>
          <w:tcPr>
            <w:tcW w:w="3685" w:type="dxa"/>
          </w:tcPr>
          <w:p w14:paraId="466BCE37"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PDCAサイクル</w:t>
            </w:r>
          </w:p>
          <w:p w14:paraId="30D2FCF5"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ストレングスモデル</w:t>
            </w:r>
          </w:p>
          <w:p w14:paraId="293F08D7"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エンパワーメント</w:t>
            </w:r>
          </w:p>
        </w:tc>
        <w:tc>
          <w:tcPr>
            <w:tcW w:w="1276" w:type="dxa"/>
          </w:tcPr>
          <w:p w14:paraId="7242DEAB" w14:textId="77777777" w:rsidR="00D266C6" w:rsidRDefault="00D266C6" w:rsidP="006E00F9">
            <w:pPr>
              <w:rPr>
                <w:rFonts w:ascii="HG丸ｺﾞｼｯｸM-PRO" w:eastAsia="HG丸ｺﾞｼｯｸM-PRO" w:hAnsi="HG丸ｺﾞｼｯｸM-PRO"/>
              </w:rPr>
            </w:pPr>
          </w:p>
        </w:tc>
      </w:tr>
      <w:tr w:rsidR="00D266C6" w14:paraId="7613020F" w14:textId="77777777" w:rsidTr="006E00F9">
        <w:tc>
          <w:tcPr>
            <w:tcW w:w="5382" w:type="dxa"/>
          </w:tcPr>
          <w:p w14:paraId="6861E5D4"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ご本人含め関係者のストレングスを捉えているか。</w:t>
            </w:r>
          </w:p>
        </w:tc>
        <w:tc>
          <w:tcPr>
            <w:tcW w:w="3685" w:type="dxa"/>
          </w:tcPr>
          <w:p w14:paraId="0EBAE344"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ヒアリング</w:t>
            </w:r>
          </w:p>
          <w:p w14:paraId="32AD54BC"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バイスティック7原則</w:t>
            </w:r>
          </w:p>
          <w:p w14:paraId="3E989081"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マッピング</w:t>
            </w:r>
          </w:p>
        </w:tc>
        <w:tc>
          <w:tcPr>
            <w:tcW w:w="1276" w:type="dxa"/>
          </w:tcPr>
          <w:p w14:paraId="7DEC8764" w14:textId="77777777" w:rsidR="00D266C6" w:rsidRDefault="00D266C6" w:rsidP="006E00F9">
            <w:pPr>
              <w:rPr>
                <w:rFonts w:ascii="HG丸ｺﾞｼｯｸM-PRO" w:eastAsia="HG丸ｺﾞｼｯｸM-PRO" w:hAnsi="HG丸ｺﾞｼｯｸM-PRO"/>
              </w:rPr>
            </w:pPr>
          </w:p>
        </w:tc>
      </w:tr>
      <w:tr w:rsidR="00D266C6" w14:paraId="33E6CD3D" w14:textId="77777777" w:rsidTr="006E00F9">
        <w:tc>
          <w:tcPr>
            <w:tcW w:w="5382" w:type="dxa"/>
          </w:tcPr>
          <w:p w14:paraId="5242E7AB"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採用したアプローチ法は的確か</w:t>
            </w:r>
          </w:p>
        </w:tc>
        <w:tc>
          <w:tcPr>
            <w:tcW w:w="3685" w:type="dxa"/>
          </w:tcPr>
          <w:p w14:paraId="6BBE6C73"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アプローチ法</w:t>
            </w:r>
            <w:r w:rsidRPr="002B48C8">
              <w:rPr>
                <w:rFonts w:ascii="HG丸ｺﾞｼｯｸM-PRO" w:eastAsia="HG丸ｺﾞｼｯｸM-PRO" w:hAnsi="HG丸ｺﾞｼｯｸM-PRO" w:hint="eastAsia"/>
                <w:i/>
                <w:iCs/>
              </w:rPr>
              <w:t>（次回</w:t>
            </w:r>
            <w:r>
              <w:rPr>
                <w:rFonts w:ascii="HG丸ｺﾞｼｯｸM-PRO" w:eastAsia="HG丸ｺﾞｼｯｸM-PRO" w:hAnsi="HG丸ｺﾞｼｯｸM-PRO" w:hint="eastAsia"/>
                <w:i/>
                <w:iCs/>
              </w:rPr>
              <w:t>4/11</w:t>
            </w:r>
            <w:r w:rsidRPr="002B48C8">
              <w:rPr>
                <w:rFonts w:ascii="HG丸ｺﾞｼｯｸM-PRO" w:eastAsia="HG丸ｺﾞｼｯｸM-PRO" w:hAnsi="HG丸ｺﾞｼｯｸM-PRO" w:hint="eastAsia"/>
                <w:i/>
                <w:iCs/>
              </w:rPr>
              <w:t>説明）</w:t>
            </w:r>
          </w:p>
        </w:tc>
        <w:tc>
          <w:tcPr>
            <w:tcW w:w="1276" w:type="dxa"/>
          </w:tcPr>
          <w:p w14:paraId="0353761C" w14:textId="77777777" w:rsidR="00D266C6" w:rsidRDefault="00D266C6" w:rsidP="006E00F9">
            <w:pPr>
              <w:rPr>
                <w:rFonts w:ascii="HG丸ｺﾞｼｯｸM-PRO" w:eastAsia="HG丸ｺﾞｼｯｸM-PRO" w:hAnsi="HG丸ｺﾞｼｯｸM-PRO"/>
              </w:rPr>
            </w:pPr>
          </w:p>
        </w:tc>
      </w:tr>
      <w:tr w:rsidR="00D266C6" w14:paraId="26D35D83" w14:textId="77777777" w:rsidTr="006E00F9">
        <w:tc>
          <w:tcPr>
            <w:tcW w:w="5382" w:type="dxa"/>
          </w:tcPr>
          <w:p w14:paraId="385C786D"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支援の方向性がずれていないか。（人権尊重・ソーシャルインクルーシブ・社会参加・合理的配慮などから逸脱していないか）</w:t>
            </w:r>
          </w:p>
        </w:tc>
        <w:tc>
          <w:tcPr>
            <w:tcW w:w="3685" w:type="dxa"/>
          </w:tcPr>
          <w:p w14:paraId="4E84C138"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人権</w:t>
            </w:r>
          </w:p>
          <w:p w14:paraId="55F55018"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パターナリズム厳禁</w:t>
            </w:r>
          </w:p>
          <w:p w14:paraId="3F0E7EE3" w14:textId="77777777" w:rsidR="00D266C6" w:rsidRDefault="00D266C6" w:rsidP="006E00F9">
            <w:pPr>
              <w:rPr>
                <w:rFonts w:ascii="HG丸ｺﾞｼｯｸM-PRO" w:eastAsia="HG丸ｺﾞｼｯｸM-PRO" w:hAnsi="HG丸ｺﾞｼｯｸM-PRO"/>
              </w:rPr>
            </w:pPr>
            <w:r>
              <w:rPr>
                <w:rFonts w:ascii="HG丸ｺﾞｼｯｸM-PRO" w:eastAsia="HG丸ｺﾞｼｯｸM-PRO" w:hAnsi="HG丸ｺﾞｼｯｸM-PRO" w:hint="eastAsia"/>
              </w:rPr>
              <w:t>ICF</w:t>
            </w:r>
            <w:r w:rsidRPr="002B48C8">
              <w:rPr>
                <w:rFonts w:ascii="HG丸ｺﾞｼｯｸM-PRO" w:eastAsia="HG丸ｺﾞｼｯｸM-PRO" w:hAnsi="HG丸ｺﾞｼｯｸM-PRO" w:hint="eastAsia"/>
                <w:i/>
                <w:iCs/>
              </w:rPr>
              <w:t>（次回</w:t>
            </w:r>
            <w:r>
              <w:rPr>
                <w:rFonts w:ascii="HG丸ｺﾞｼｯｸM-PRO" w:eastAsia="HG丸ｺﾞｼｯｸM-PRO" w:hAnsi="HG丸ｺﾞｼｯｸM-PRO" w:hint="eastAsia"/>
                <w:i/>
                <w:iCs/>
              </w:rPr>
              <w:t>4/11</w:t>
            </w:r>
            <w:r w:rsidRPr="002B48C8">
              <w:rPr>
                <w:rFonts w:ascii="HG丸ｺﾞｼｯｸM-PRO" w:eastAsia="HG丸ｺﾞｼｯｸM-PRO" w:hAnsi="HG丸ｺﾞｼｯｸM-PRO" w:hint="eastAsia"/>
                <w:i/>
                <w:iCs/>
              </w:rPr>
              <w:t>説明）</w:t>
            </w:r>
          </w:p>
        </w:tc>
        <w:tc>
          <w:tcPr>
            <w:tcW w:w="1276" w:type="dxa"/>
          </w:tcPr>
          <w:p w14:paraId="2A269FF6" w14:textId="77777777" w:rsidR="00D266C6" w:rsidRDefault="00D266C6" w:rsidP="006E00F9">
            <w:pPr>
              <w:rPr>
                <w:rFonts w:ascii="HG丸ｺﾞｼｯｸM-PRO" w:eastAsia="HG丸ｺﾞｼｯｸM-PRO" w:hAnsi="HG丸ｺﾞｼｯｸM-PRO"/>
              </w:rPr>
            </w:pPr>
          </w:p>
        </w:tc>
      </w:tr>
    </w:tbl>
    <w:p w14:paraId="15B72676" w14:textId="77777777" w:rsidR="00D266C6" w:rsidRDefault="00D266C6" w:rsidP="00D266C6">
      <w:pPr>
        <w:rPr>
          <w:rFonts w:ascii="HG丸ｺﾞｼｯｸM-PRO" w:eastAsia="HG丸ｺﾞｼｯｸM-PRO" w:hAnsi="HG丸ｺﾞｼｯｸM-PRO"/>
        </w:rPr>
      </w:pPr>
    </w:p>
    <w:p w14:paraId="164B08FB" w14:textId="008E505A" w:rsidR="00D266C6" w:rsidRPr="000615DC" w:rsidRDefault="000615DC" w:rsidP="000615D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r w:rsidR="00D266C6" w:rsidRPr="00C562CF">
        <w:rPr>
          <w:rFonts w:ascii="HG丸ｺﾞｼｯｸM-PRO" w:eastAsia="HG丸ｺﾞｼｯｸM-PRO" w:hAnsi="HG丸ｺﾞｼｯｸM-PRO" w:hint="eastAsia"/>
          <w:b/>
          <w:bCs/>
          <w:sz w:val="24"/>
          <w:szCs w:val="28"/>
        </w:rPr>
        <w:lastRenderedPageBreak/>
        <w:t>受容の段階表2種</w:t>
      </w:r>
    </w:p>
    <w:p w14:paraId="50EAEAE7" w14:textId="77777777" w:rsidR="00D266C6" w:rsidRDefault="00D266C6" w:rsidP="00D266C6">
      <w:pPr>
        <w:rPr>
          <w:rFonts w:ascii="HG丸ｺﾞｼｯｸM-PRO" w:eastAsia="HG丸ｺﾞｼｯｸM-PRO" w:hAnsi="HG丸ｺﾞｼｯｸM-PRO"/>
        </w:rPr>
      </w:pPr>
    </w:p>
    <w:p w14:paraId="170BD935" w14:textId="72E92A2C" w:rsidR="00D266C6" w:rsidRDefault="00D266C6" w:rsidP="00D266C6">
      <w:pPr>
        <w:rPr>
          <w:rFonts w:ascii="HG丸ｺﾞｼｯｸM-PRO" w:eastAsia="HG丸ｺﾞｼｯｸM-PRO" w:hAnsi="HG丸ｺﾞｼｯｸM-PRO"/>
        </w:rPr>
      </w:pPr>
      <w:r>
        <w:rPr>
          <w:rFonts w:ascii="HG丸ｺﾞｼｯｸM-PRO" w:eastAsia="HG丸ｺﾞｼｯｸM-PRO" w:hAnsi="HG丸ｺﾞｼｯｸM-PRO" w:hint="eastAsia"/>
        </w:rPr>
        <w:t>＊障がい受容</w:t>
      </w:r>
    </w:p>
    <w:p w14:paraId="3C988B30" w14:textId="77777777" w:rsidR="00D266C6" w:rsidRDefault="00D266C6" w:rsidP="00D266C6">
      <w:pPr>
        <w:rPr>
          <w:rFonts w:ascii="HG丸ｺﾞｼｯｸM-PRO" w:eastAsia="HG丸ｺﾞｼｯｸM-PRO" w:hAnsi="HG丸ｺﾞｼｯｸM-PRO"/>
        </w:rPr>
      </w:pPr>
      <w:r>
        <w:rPr>
          <w:noProof/>
        </w:rPr>
        <w:drawing>
          <wp:inline distT="0" distB="0" distL="0" distR="0" wp14:anchorId="3A135799" wp14:editId="13146AD1">
            <wp:extent cx="3860800" cy="2895600"/>
            <wp:effectExtent l="0" t="0" r="6350" b="0"/>
            <wp:docPr id="335663819" name="図 3" descr="事業内容 | 一般社団法人輝水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事業内容 | 一般社団法人輝水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9023" cy="2901767"/>
                    </a:xfrm>
                    <a:prstGeom prst="rect">
                      <a:avLst/>
                    </a:prstGeom>
                    <a:noFill/>
                    <a:ln>
                      <a:noFill/>
                    </a:ln>
                  </pic:spPr>
                </pic:pic>
              </a:graphicData>
            </a:graphic>
          </wp:inline>
        </w:drawing>
      </w:r>
    </w:p>
    <w:p w14:paraId="43208E79" w14:textId="77777777" w:rsidR="00D266C6" w:rsidRDefault="00D266C6" w:rsidP="00D266C6">
      <w:pPr>
        <w:rPr>
          <w:rFonts w:ascii="HG丸ｺﾞｼｯｸM-PRO" w:eastAsia="HG丸ｺﾞｼｯｸM-PRO" w:hAnsi="HG丸ｺﾞｼｯｸM-PRO"/>
        </w:rPr>
      </w:pPr>
    </w:p>
    <w:p w14:paraId="0CFB936E" w14:textId="77777777" w:rsidR="000615DC" w:rsidRDefault="000615DC" w:rsidP="00D266C6">
      <w:pPr>
        <w:rPr>
          <w:rFonts w:ascii="HG丸ｺﾞｼｯｸM-PRO" w:eastAsia="HG丸ｺﾞｼｯｸM-PRO" w:hAnsi="HG丸ｺﾞｼｯｸM-PRO"/>
        </w:rPr>
      </w:pPr>
    </w:p>
    <w:p w14:paraId="3DD7B37F" w14:textId="28B41993" w:rsidR="00D266C6" w:rsidRDefault="00D266C6" w:rsidP="00D266C6">
      <w:pPr>
        <w:rPr>
          <w:rFonts w:ascii="HG丸ｺﾞｼｯｸM-PRO" w:eastAsia="HG丸ｺﾞｼｯｸM-PRO" w:hAnsi="HG丸ｺﾞｼｯｸM-PRO"/>
        </w:rPr>
      </w:pPr>
      <w:r>
        <w:rPr>
          <w:rFonts w:ascii="HG丸ｺﾞｼｯｸM-PRO" w:eastAsia="HG丸ｺﾞｼｯｸM-PRO" w:hAnsi="HG丸ｺﾞｼｯｸM-PRO" w:hint="eastAsia"/>
        </w:rPr>
        <w:t>＊キューブラー・ロスの死の受容</w:t>
      </w:r>
    </w:p>
    <w:p w14:paraId="170DF258" w14:textId="77777777" w:rsidR="00D266C6" w:rsidRDefault="00D266C6" w:rsidP="00D266C6">
      <w:pPr>
        <w:rPr>
          <w:rFonts w:ascii="HG丸ｺﾞｼｯｸM-PRO" w:eastAsia="HG丸ｺﾞｼｯｸM-PRO" w:hAnsi="HG丸ｺﾞｼｯｸM-PRO"/>
        </w:rPr>
      </w:pPr>
      <w:r>
        <w:rPr>
          <w:noProof/>
        </w:rPr>
        <w:drawing>
          <wp:inline distT="0" distB="0" distL="0" distR="0" wp14:anchorId="11528C6D" wp14:editId="26E1E36D">
            <wp:extent cx="4728144" cy="2542857"/>
            <wp:effectExtent l="0" t="0" r="0" b="0"/>
            <wp:docPr id="443103079" name="図 2" descr="正看護師通信制【キューブラ.ロス・ターミナル期の心理的な特徴】国家試験ポイント！《Part 4》 – 正看護師合格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正看護師通信制【キューブラ.ロス・ターミナル期の心理的な特徴】国家試験ポイント！《Part 4》 – 正看護師合格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6734" cy="2547477"/>
                    </a:xfrm>
                    <a:prstGeom prst="rect">
                      <a:avLst/>
                    </a:prstGeom>
                    <a:noFill/>
                    <a:ln>
                      <a:noFill/>
                    </a:ln>
                  </pic:spPr>
                </pic:pic>
              </a:graphicData>
            </a:graphic>
          </wp:inline>
        </w:drawing>
      </w:r>
    </w:p>
    <w:p w14:paraId="0D16E054" w14:textId="77777777" w:rsidR="00D266C6" w:rsidRDefault="00D266C6" w:rsidP="00D266C6">
      <w:pPr>
        <w:rPr>
          <w:rFonts w:ascii="HG丸ｺﾞｼｯｸM-PRO" w:eastAsia="HG丸ｺﾞｼｯｸM-PRO" w:hAnsi="HG丸ｺﾞｼｯｸM-PRO"/>
        </w:rPr>
      </w:pPr>
    </w:p>
    <w:p w14:paraId="41A8BF7F" w14:textId="77777777" w:rsidR="00D266C6" w:rsidRDefault="00D266C6" w:rsidP="00D266C6">
      <w:pPr>
        <w:rPr>
          <w:rFonts w:ascii="HG丸ｺﾞｼｯｸM-PRO" w:eastAsia="HG丸ｺﾞｼｯｸM-PRO" w:hAnsi="HG丸ｺﾞｼｯｸM-PRO"/>
        </w:rPr>
      </w:pPr>
    </w:p>
    <w:p w14:paraId="49674F1B" w14:textId="4F35B447" w:rsidR="00D266C6" w:rsidRDefault="00D266C6" w:rsidP="00D266C6">
      <w:pPr>
        <w:widowControl/>
        <w:jc w:val="left"/>
        <w:rPr>
          <w:noProof/>
        </w:rPr>
      </w:pPr>
    </w:p>
    <w:sectPr w:rsidR="00D266C6" w:rsidSect="009D1A73">
      <w:headerReference w:type="default" r:id="rId9"/>
      <w:pgSz w:w="11906" w:h="16838"/>
      <w:pgMar w:top="284" w:right="720" w:bottom="284" w:left="720" w:header="2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8944A" w14:textId="77777777" w:rsidR="009D1A73" w:rsidRDefault="009D1A73" w:rsidP="001201CB">
      <w:r>
        <w:separator/>
      </w:r>
    </w:p>
  </w:endnote>
  <w:endnote w:type="continuationSeparator" w:id="0">
    <w:p w14:paraId="7494873F" w14:textId="77777777" w:rsidR="009D1A73" w:rsidRDefault="009D1A73" w:rsidP="0012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6AD98" w14:textId="77777777" w:rsidR="009D1A73" w:rsidRDefault="009D1A73" w:rsidP="001201CB">
      <w:r>
        <w:separator/>
      </w:r>
    </w:p>
  </w:footnote>
  <w:footnote w:type="continuationSeparator" w:id="0">
    <w:p w14:paraId="33D979F1" w14:textId="77777777" w:rsidR="009D1A73" w:rsidRDefault="009D1A73" w:rsidP="0012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304949"/>
      <w:docPartObj>
        <w:docPartGallery w:val="Page Numbers (Top of Page)"/>
        <w:docPartUnique/>
      </w:docPartObj>
    </w:sdtPr>
    <w:sdtContent>
      <w:p w14:paraId="4594F2B7" w14:textId="43417C49" w:rsidR="001201CB" w:rsidRDefault="001201CB" w:rsidP="001201CB">
        <w:pPr>
          <w:pStyle w:val="a5"/>
          <w:jc w:val="right"/>
        </w:pPr>
        <w:r>
          <w:fldChar w:fldCharType="begin"/>
        </w:r>
        <w:r>
          <w:instrText>PAGE   \* MERGEFORMAT</w:instrText>
        </w:r>
        <w:r>
          <w:fldChar w:fldCharType="separate"/>
        </w:r>
        <w:r>
          <w:rPr>
            <w:lang w:val="ja-JP"/>
          </w:rPr>
          <w:t>2</w:t>
        </w:r>
        <w:r>
          <w:fldChar w:fldCharType="end"/>
        </w:r>
      </w:p>
    </w:sdtContent>
  </w:sdt>
  <w:p w14:paraId="4145604A" w14:textId="77777777" w:rsidR="001201CB" w:rsidRDefault="001201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014A"/>
    <w:multiLevelType w:val="hybridMultilevel"/>
    <w:tmpl w:val="51267CB4"/>
    <w:lvl w:ilvl="0" w:tplc="8160C0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E05C4D"/>
    <w:multiLevelType w:val="hybridMultilevel"/>
    <w:tmpl w:val="9D44CC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C11B54"/>
    <w:multiLevelType w:val="hybridMultilevel"/>
    <w:tmpl w:val="C734C2A4"/>
    <w:lvl w:ilvl="0" w:tplc="88B040C0">
      <w:start w:val="1"/>
      <w:numFmt w:val="decimalEnclosedCircle"/>
      <w:lvlText w:val="%1"/>
      <w:lvlJc w:val="left"/>
      <w:pPr>
        <w:ind w:left="360" w:hanging="360"/>
      </w:pPr>
      <w:rPr>
        <w:rFonts w:ascii="HG丸ｺﾞｼｯｸM-PRO" w:eastAsia="HG丸ｺﾞｼｯｸM-PRO" w:hAnsi="HG丸ｺﾞｼｯｸM-PRO" w:cstheme="major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906FA9"/>
    <w:multiLevelType w:val="hybridMultilevel"/>
    <w:tmpl w:val="E436B0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860DBA"/>
    <w:multiLevelType w:val="hybridMultilevel"/>
    <w:tmpl w:val="B7B640B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272200341">
    <w:abstractNumId w:val="3"/>
  </w:num>
  <w:num w:numId="2" w16cid:durableId="2066181062">
    <w:abstractNumId w:val="1"/>
  </w:num>
  <w:num w:numId="3" w16cid:durableId="483666899">
    <w:abstractNumId w:val="4"/>
  </w:num>
  <w:num w:numId="4" w16cid:durableId="309290859">
    <w:abstractNumId w:val="2"/>
  </w:num>
  <w:num w:numId="5" w16cid:durableId="23436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6"/>
    <w:rsid w:val="00021E1A"/>
    <w:rsid w:val="000615DC"/>
    <w:rsid w:val="00087EE1"/>
    <w:rsid w:val="000F46D1"/>
    <w:rsid w:val="001201CB"/>
    <w:rsid w:val="001229CB"/>
    <w:rsid w:val="001556ED"/>
    <w:rsid w:val="00192F6F"/>
    <w:rsid w:val="001E4080"/>
    <w:rsid w:val="002A1034"/>
    <w:rsid w:val="002C7577"/>
    <w:rsid w:val="002F37BE"/>
    <w:rsid w:val="002F4883"/>
    <w:rsid w:val="003153B2"/>
    <w:rsid w:val="0033697C"/>
    <w:rsid w:val="003826A2"/>
    <w:rsid w:val="00386ED9"/>
    <w:rsid w:val="003959FD"/>
    <w:rsid w:val="003B695E"/>
    <w:rsid w:val="003C7718"/>
    <w:rsid w:val="003E12EA"/>
    <w:rsid w:val="003F39B8"/>
    <w:rsid w:val="003F6824"/>
    <w:rsid w:val="00490EAB"/>
    <w:rsid w:val="004C67D0"/>
    <w:rsid w:val="004D3993"/>
    <w:rsid w:val="00501C61"/>
    <w:rsid w:val="00502D5E"/>
    <w:rsid w:val="00532958"/>
    <w:rsid w:val="005364C1"/>
    <w:rsid w:val="005669AB"/>
    <w:rsid w:val="005A458F"/>
    <w:rsid w:val="005C3169"/>
    <w:rsid w:val="005C7BB3"/>
    <w:rsid w:val="006A5F17"/>
    <w:rsid w:val="00713008"/>
    <w:rsid w:val="007132F5"/>
    <w:rsid w:val="00734C24"/>
    <w:rsid w:val="007F4C15"/>
    <w:rsid w:val="008261CD"/>
    <w:rsid w:val="008347F6"/>
    <w:rsid w:val="00890B3F"/>
    <w:rsid w:val="00922251"/>
    <w:rsid w:val="00985477"/>
    <w:rsid w:val="009D1A73"/>
    <w:rsid w:val="009E78D0"/>
    <w:rsid w:val="00A22E31"/>
    <w:rsid w:val="00A41C05"/>
    <w:rsid w:val="00A4779A"/>
    <w:rsid w:val="00A673FD"/>
    <w:rsid w:val="00AF1EDC"/>
    <w:rsid w:val="00AF2DBD"/>
    <w:rsid w:val="00BA3EE6"/>
    <w:rsid w:val="00BB1A16"/>
    <w:rsid w:val="00BD6E66"/>
    <w:rsid w:val="00C279F8"/>
    <w:rsid w:val="00C3748B"/>
    <w:rsid w:val="00C51422"/>
    <w:rsid w:val="00D266C6"/>
    <w:rsid w:val="00D503B1"/>
    <w:rsid w:val="00D53606"/>
    <w:rsid w:val="00DD74CA"/>
    <w:rsid w:val="00E407A0"/>
    <w:rsid w:val="00E82F47"/>
    <w:rsid w:val="00EE58CE"/>
    <w:rsid w:val="00F57FEE"/>
    <w:rsid w:val="00F60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18B60"/>
  <w15:chartTrackingRefBased/>
  <w15:docId w15:val="{91227366-FECF-46DB-9F0F-E8F84C94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6C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6C6"/>
    <w:pPr>
      <w:ind w:leftChars="400" w:left="840"/>
    </w:pPr>
  </w:style>
  <w:style w:type="table" w:styleId="a4">
    <w:name w:val="Table Grid"/>
    <w:basedOn w:val="a1"/>
    <w:rsid w:val="00D266C6"/>
    <w:pPr>
      <w:widowControl w:val="0"/>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01CB"/>
    <w:pPr>
      <w:tabs>
        <w:tab w:val="center" w:pos="4252"/>
        <w:tab w:val="right" w:pos="8504"/>
      </w:tabs>
      <w:snapToGrid w:val="0"/>
    </w:pPr>
  </w:style>
  <w:style w:type="character" w:customStyle="1" w:styleId="a6">
    <w:name w:val="ヘッダー (文字)"/>
    <w:basedOn w:val="a0"/>
    <w:link w:val="a5"/>
    <w:uiPriority w:val="99"/>
    <w:rsid w:val="001201CB"/>
    <w:rPr>
      <w14:ligatures w14:val="none"/>
    </w:rPr>
  </w:style>
  <w:style w:type="paragraph" w:styleId="a7">
    <w:name w:val="footer"/>
    <w:basedOn w:val="a"/>
    <w:link w:val="a8"/>
    <w:uiPriority w:val="99"/>
    <w:unhideWhenUsed/>
    <w:rsid w:val="001201CB"/>
    <w:pPr>
      <w:tabs>
        <w:tab w:val="center" w:pos="4252"/>
        <w:tab w:val="right" w:pos="8504"/>
      </w:tabs>
      <w:snapToGrid w:val="0"/>
    </w:pPr>
  </w:style>
  <w:style w:type="character" w:customStyle="1" w:styleId="a8">
    <w:name w:val="フッター (文字)"/>
    <w:basedOn w:val="a0"/>
    <w:link w:val="a7"/>
    <w:uiPriority w:val="99"/>
    <w:rsid w:val="001201C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8</Pages>
  <Words>1023</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坂本</dc:creator>
  <cp:keywords/>
  <dc:description/>
  <cp:lastModifiedBy>桃子 坂本</cp:lastModifiedBy>
  <cp:revision>65</cp:revision>
  <cp:lastPrinted>2024-03-13T08:55:00Z</cp:lastPrinted>
  <dcterms:created xsi:type="dcterms:W3CDTF">2024-03-13T05:16:00Z</dcterms:created>
  <dcterms:modified xsi:type="dcterms:W3CDTF">2024-03-16T04:05:00Z</dcterms:modified>
</cp:coreProperties>
</file>