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23A5" w14:textId="631D0947" w:rsidR="002B4AFD" w:rsidRDefault="002B4AFD" w:rsidP="002B4AFD">
      <w:pPr>
        <w:jc w:val="center"/>
      </w:pPr>
      <w:r>
        <w:rPr>
          <w:noProof/>
        </w:rPr>
        <w:drawing>
          <wp:inline distT="0" distB="0" distL="0" distR="0" wp14:anchorId="580CF4DA" wp14:editId="101A0FB0">
            <wp:extent cx="927100" cy="520700"/>
            <wp:effectExtent l="0" t="0" r="6350" b="0"/>
            <wp:docPr id="6517661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520700"/>
                    </a:xfrm>
                    <a:prstGeom prst="rect">
                      <a:avLst/>
                    </a:prstGeom>
                    <a:noFill/>
                    <a:ln>
                      <a:noFill/>
                    </a:ln>
                  </pic:spPr>
                </pic:pic>
              </a:graphicData>
            </a:graphic>
          </wp:inline>
        </w:drawing>
      </w:r>
    </w:p>
    <w:p w14:paraId="79D61940" w14:textId="77777777" w:rsidR="002B4AFD" w:rsidRDefault="002B4AFD" w:rsidP="002B4AFD">
      <w:pPr>
        <w:rPr>
          <w:sz w:val="20"/>
          <w:szCs w:val="20"/>
        </w:rPr>
      </w:pPr>
      <w:r>
        <w:t xml:space="preserve"> </w:t>
      </w:r>
      <w:r>
        <w:tab/>
      </w:r>
      <w:r>
        <w:tab/>
      </w:r>
      <w:r>
        <w:tab/>
      </w:r>
      <w:r>
        <w:tab/>
        <w:t xml:space="preserve">    </w:t>
      </w:r>
      <w:r>
        <w:rPr>
          <w:sz w:val="20"/>
          <w:szCs w:val="20"/>
        </w:rPr>
        <w:t xml:space="preserve">    Initiative „Bürger im Neckartal“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2593A1D0" w14:textId="77777777" w:rsidR="002B4AFD" w:rsidRDefault="002B4AFD" w:rsidP="002B4AFD">
      <w:pPr>
        <w:rPr>
          <w:sz w:val="24"/>
          <w:szCs w:val="24"/>
        </w:rPr>
      </w:pPr>
    </w:p>
    <w:p w14:paraId="46C43C70" w14:textId="208CABED" w:rsidR="002B4AFD" w:rsidRDefault="002B4AFD" w:rsidP="002B4AFD">
      <w:pPr>
        <w:rPr>
          <w:b/>
          <w:bCs/>
        </w:rPr>
      </w:pPr>
      <w:r>
        <w:rPr>
          <w:b/>
          <w:bCs/>
          <w:kern w:val="0"/>
          <w:sz w:val="28"/>
          <w:szCs w:val="28"/>
          <w14:ligatures w14:val="none"/>
        </w:rPr>
        <w:t xml:space="preserve">Pressemitteilung </w:t>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t xml:space="preserve"> </w:t>
      </w:r>
      <w:r w:rsidR="009E23EA">
        <w:rPr>
          <w:kern w:val="0"/>
          <w14:ligatures w14:val="none"/>
        </w:rPr>
        <w:t>25. Juni</w:t>
      </w:r>
      <w:r>
        <w:rPr>
          <w:kern w:val="0"/>
          <w14:ligatures w14:val="none"/>
        </w:rPr>
        <w:t xml:space="preserve"> 2025</w:t>
      </w:r>
    </w:p>
    <w:p w14:paraId="4497CB77" w14:textId="77777777" w:rsidR="00231800" w:rsidRDefault="00231800">
      <w:pPr>
        <w:rPr>
          <w:b/>
          <w:bCs/>
        </w:rPr>
      </w:pPr>
    </w:p>
    <w:p w14:paraId="5819EDAF" w14:textId="4C172E93" w:rsidR="00123E31" w:rsidRDefault="00123E31">
      <w:pPr>
        <w:rPr>
          <w:b/>
          <w:bCs/>
        </w:rPr>
      </w:pPr>
      <w:r>
        <w:rPr>
          <w:b/>
          <w:bCs/>
        </w:rPr>
        <w:t>Für d</w:t>
      </w:r>
      <w:r w:rsidR="00E804A6">
        <w:rPr>
          <w:b/>
          <w:bCs/>
        </w:rPr>
        <w:t>ie</w:t>
      </w:r>
      <w:r w:rsidR="00586B4A">
        <w:rPr>
          <w:b/>
          <w:bCs/>
        </w:rPr>
        <w:t xml:space="preserve"> Initiative</w:t>
      </w:r>
      <w:r w:rsidR="00B84CF6" w:rsidRPr="00E804A6">
        <w:rPr>
          <w:b/>
          <w:bCs/>
        </w:rPr>
        <w:t xml:space="preserve"> </w:t>
      </w:r>
      <w:r w:rsidR="00586B4A">
        <w:rPr>
          <w:b/>
          <w:bCs/>
        </w:rPr>
        <w:t xml:space="preserve">Bürger im Neckartal </w:t>
      </w:r>
      <w:r w:rsidR="007611BC">
        <w:rPr>
          <w:b/>
          <w:bCs/>
        </w:rPr>
        <w:t>ist</w:t>
      </w:r>
      <w:r w:rsidR="007611BC">
        <w:rPr>
          <w:b/>
          <w:bCs/>
        </w:rPr>
        <w:t xml:space="preserve"> </w:t>
      </w:r>
      <w:r>
        <w:rPr>
          <w:b/>
          <w:bCs/>
        </w:rPr>
        <w:t>d</w:t>
      </w:r>
      <w:r w:rsidR="007611BC">
        <w:rPr>
          <w:b/>
          <w:bCs/>
        </w:rPr>
        <w:t>ie erste Teilgenehmigung</w:t>
      </w:r>
      <w:r w:rsidR="00586B4A">
        <w:rPr>
          <w:b/>
          <w:bCs/>
        </w:rPr>
        <w:t xml:space="preserve"> des </w:t>
      </w:r>
      <w:r w:rsidR="00586B4A" w:rsidRPr="00E804A6">
        <w:rPr>
          <w:b/>
          <w:bCs/>
        </w:rPr>
        <w:t>R</w:t>
      </w:r>
      <w:r w:rsidR="00586B4A">
        <w:rPr>
          <w:b/>
          <w:bCs/>
        </w:rPr>
        <w:t xml:space="preserve">egierungspräsidiums Stuttgart </w:t>
      </w:r>
      <w:r w:rsidR="007611BC">
        <w:rPr>
          <w:b/>
          <w:bCs/>
        </w:rPr>
        <w:t xml:space="preserve">vorläufiger Endpunkt </w:t>
      </w:r>
      <w:r w:rsidR="007611BC">
        <w:rPr>
          <w:b/>
          <w:bCs/>
        </w:rPr>
        <w:t>d</w:t>
      </w:r>
      <w:r w:rsidR="007611BC">
        <w:rPr>
          <w:b/>
          <w:bCs/>
        </w:rPr>
        <w:t>er</w:t>
      </w:r>
      <w:r w:rsidR="007611BC">
        <w:rPr>
          <w:b/>
          <w:bCs/>
        </w:rPr>
        <w:t xml:space="preserve"> </w:t>
      </w:r>
      <w:r w:rsidR="00586B4A">
        <w:rPr>
          <w:b/>
          <w:bCs/>
        </w:rPr>
        <w:t>wiederholte</w:t>
      </w:r>
      <w:r w:rsidR="007611BC">
        <w:rPr>
          <w:b/>
          <w:bCs/>
        </w:rPr>
        <w:t>n</w:t>
      </w:r>
      <w:r w:rsidR="00586B4A">
        <w:rPr>
          <w:b/>
          <w:bCs/>
        </w:rPr>
        <w:t xml:space="preserve"> Missachtung der </w:t>
      </w:r>
      <w:r>
        <w:rPr>
          <w:b/>
          <w:bCs/>
        </w:rPr>
        <w:t xml:space="preserve">Einwände </w:t>
      </w:r>
      <w:r w:rsidR="00586B4A">
        <w:rPr>
          <w:b/>
          <w:bCs/>
        </w:rPr>
        <w:t xml:space="preserve">der </w:t>
      </w:r>
      <w:r>
        <w:rPr>
          <w:b/>
          <w:bCs/>
        </w:rPr>
        <w:t>b</w:t>
      </w:r>
      <w:r w:rsidR="00586B4A">
        <w:rPr>
          <w:b/>
          <w:bCs/>
        </w:rPr>
        <w:t>etroffenen Kommunen</w:t>
      </w:r>
      <w:r>
        <w:rPr>
          <w:b/>
          <w:bCs/>
        </w:rPr>
        <w:t xml:space="preserve">. </w:t>
      </w:r>
    </w:p>
    <w:p w14:paraId="47EDEFDB" w14:textId="4FAC761E" w:rsidR="002F43ED" w:rsidRDefault="007611BC">
      <w:pPr>
        <w:rPr>
          <w:b/>
          <w:bCs/>
        </w:rPr>
      </w:pPr>
      <w:r>
        <w:rPr>
          <w:b/>
          <w:bCs/>
        </w:rPr>
        <w:t>Die BI sieht sich</w:t>
      </w:r>
      <w:r>
        <w:rPr>
          <w:b/>
          <w:bCs/>
        </w:rPr>
        <w:t xml:space="preserve"> </w:t>
      </w:r>
      <w:r>
        <w:rPr>
          <w:b/>
          <w:bCs/>
        </w:rPr>
        <w:t xml:space="preserve">in ihrer Einschätzung </w:t>
      </w:r>
      <w:r w:rsidR="00B84CF6" w:rsidRPr="00E804A6">
        <w:rPr>
          <w:b/>
          <w:bCs/>
        </w:rPr>
        <w:t>En</w:t>
      </w:r>
      <w:r w:rsidR="00E804A6">
        <w:rPr>
          <w:b/>
          <w:bCs/>
        </w:rPr>
        <w:t>B</w:t>
      </w:r>
      <w:r w:rsidR="00B84CF6" w:rsidRPr="00E804A6">
        <w:rPr>
          <w:b/>
          <w:bCs/>
        </w:rPr>
        <w:t>W-nahe</w:t>
      </w:r>
      <w:r w:rsidR="00123E31">
        <w:rPr>
          <w:b/>
          <w:bCs/>
        </w:rPr>
        <w:t>r</w:t>
      </w:r>
      <w:r w:rsidR="00B84CF6" w:rsidRPr="00E804A6">
        <w:rPr>
          <w:b/>
          <w:bCs/>
        </w:rPr>
        <w:t xml:space="preserve"> Entscheidung</w:t>
      </w:r>
      <w:r w:rsidR="00E804A6">
        <w:rPr>
          <w:b/>
          <w:bCs/>
        </w:rPr>
        <w:t>en</w:t>
      </w:r>
      <w:r w:rsidR="00636B98" w:rsidRPr="00E804A6">
        <w:rPr>
          <w:b/>
          <w:bCs/>
        </w:rPr>
        <w:t xml:space="preserve"> </w:t>
      </w:r>
      <w:r w:rsidR="00E804A6">
        <w:rPr>
          <w:b/>
          <w:bCs/>
        </w:rPr>
        <w:t>im Genehmigungsverfahren der Klärschlammverbrennungsanlage in Walheim</w:t>
      </w:r>
      <w:r>
        <w:rPr>
          <w:b/>
          <w:bCs/>
        </w:rPr>
        <w:t xml:space="preserve"> </w:t>
      </w:r>
      <w:r>
        <w:rPr>
          <w:b/>
          <w:bCs/>
        </w:rPr>
        <w:t>bestätigt</w:t>
      </w:r>
      <w:r w:rsidR="006F370A">
        <w:rPr>
          <w:b/>
          <w:bCs/>
        </w:rPr>
        <w:t>.</w:t>
      </w:r>
    </w:p>
    <w:p w14:paraId="19F8D396" w14:textId="38CF408A" w:rsidR="00123E31" w:rsidRDefault="009E1391">
      <w:pPr>
        <w:rPr>
          <w:b/>
          <w:bCs/>
        </w:rPr>
      </w:pPr>
      <w:r>
        <w:rPr>
          <w:b/>
          <w:bCs/>
        </w:rPr>
        <w:t>Für die</w:t>
      </w:r>
      <w:r w:rsidR="00123E31">
        <w:rPr>
          <w:b/>
          <w:bCs/>
        </w:rPr>
        <w:t xml:space="preserve"> grün-schwarze Landesregierung </w:t>
      </w:r>
      <w:r w:rsidR="009E23EA">
        <w:rPr>
          <w:b/>
          <w:bCs/>
        </w:rPr>
        <w:t xml:space="preserve">ist </w:t>
      </w:r>
      <w:r>
        <w:rPr>
          <w:b/>
          <w:bCs/>
        </w:rPr>
        <w:t xml:space="preserve">die </w:t>
      </w:r>
      <w:r w:rsidR="00123E31">
        <w:rPr>
          <w:b/>
          <w:bCs/>
        </w:rPr>
        <w:t>Klärschlammverbrennungsan</w:t>
      </w:r>
      <w:r>
        <w:rPr>
          <w:b/>
          <w:bCs/>
        </w:rPr>
        <w:t>la</w:t>
      </w:r>
      <w:r w:rsidR="00123E31">
        <w:rPr>
          <w:b/>
          <w:bCs/>
        </w:rPr>
        <w:t xml:space="preserve">ge in Walheim </w:t>
      </w:r>
      <w:r>
        <w:rPr>
          <w:b/>
          <w:bCs/>
        </w:rPr>
        <w:t xml:space="preserve">von Anfang an politisch gewollt. </w:t>
      </w:r>
      <w:r w:rsidR="00123E31">
        <w:rPr>
          <w:b/>
          <w:bCs/>
        </w:rPr>
        <w:t xml:space="preserve"> </w:t>
      </w:r>
    </w:p>
    <w:p w14:paraId="497A07BC" w14:textId="77777777" w:rsidR="00586B4A" w:rsidRPr="00123E31" w:rsidRDefault="00586B4A"/>
    <w:p w14:paraId="5A2B939B" w14:textId="77B4159C" w:rsidR="00250D6B" w:rsidRPr="00123E31" w:rsidRDefault="00250D6B">
      <w:r w:rsidRPr="00123E31">
        <w:t xml:space="preserve">Fazit der </w:t>
      </w:r>
      <w:r w:rsidR="006F370A">
        <w:t xml:space="preserve">beiden </w:t>
      </w:r>
      <w:r w:rsidRPr="00123E31">
        <w:t>BI-Sprecher</w:t>
      </w:r>
      <w:r w:rsidR="00DF41BC" w:rsidRPr="00123E31">
        <w:t xml:space="preserve"> nach </w:t>
      </w:r>
      <w:r w:rsidR="00D836E4">
        <w:t xml:space="preserve">Bekanntwerden </w:t>
      </w:r>
      <w:r w:rsidR="00DF41BC" w:rsidRPr="00123E31">
        <w:t>de</w:t>
      </w:r>
      <w:r w:rsidR="007611BC">
        <w:t>r ersten Teilgenehmigung</w:t>
      </w:r>
      <w:r w:rsidR="00DF41BC" w:rsidRPr="00123E31">
        <w:t>:</w:t>
      </w:r>
    </w:p>
    <w:p w14:paraId="5F812B09" w14:textId="01EBB3E5" w:rsidR="00636B98" w:rsidRPr="00A77EE0" w:rsidRDefault="00250D6B" w:rsidP="00636B98">
      <w:pPr>
        <w:pStyle w:val="Listenabsatz"/>
        <w:numPr>
          <w:ilvl w:val="0"/>
          <w:numId w:val="1"/>
        </w:numPr>
        <w:rPr>
          <w:i/>
          <w:iCs/>
        </w:rPr>
      </w:pPr>
      <w:r w:rsidRPr="00A77EE0">
        <w:rPr>
          <w:i/>
          <w:iCs/>
        </w:rPr>
        <w:t>„</w:t>
      </w:r>
      <w:r w:rsidR="00586B4A" w:rsidRPr="00A77EE0">
        <w:rPr>
          <w:i/>
          <w:iCs/>
        </w:rPr>
        <w:t xml:space="preserve">Das mehrfach und </w:t>
      </w:r>
      <w:r w:rsidR="009E1391" w:rsidRPr="00A77EE0">
        <w:rPr>
          <w:i/>
          <w:iCs/>
        </w:rPr>
        <w:t xml:space="preserve">zuletzt sogar </w:t>
      </w:r>
      <w:r w:rsidR="00586B4A" w:rsidRPr="00A77EE0">
        <w:rPr>
          <w:i/>
          <w:iCs/>
        </w:rPr>
        <w:t xml:space="preserve">einstimmig versagte sogenannte gemeindliche Einvernehmen wurde </w:t>
      </w:r>
      <w:r w:rsidR="006F370A" w:rsidRPr="00A77EE0">
        <w:rPr>
          <w:i/>
          <w:iCs/>
        </w:rPr>
        <w:t>vo</w:t>
      </w:r>
      <w:r w:rsidR="009E1391" w:rsidRPr="00A77EE0">
        <w:rPr>
          <w:i/>
          <w:iCs/>
        </w:rPr>
        <w:t>m</w:t>
      </w:r>
      <w:r w:rsidR="006F370A" w:rsidRPr="00A77EE0">
        <w:rPr>
          <w:i/>
          <w:iCs/>
        </w:rPr>
        <w:t xml:space="preserve"> R</w:t>
      </w:r>
      <w:r w:rsidR="009E1391" w:rsidRPr="00A77EE0">
        <w:rPr>
          <w:i/>
          <w:iCs/>
        </w:rPr>
        <w:t>egierungspräsidium Stuttgart (RP)</w:t>
      </w:r>
      <w:r w:rsidR="006F370A" w:rsidRPr="00A77EE0">
        <w:rPr>
          <w:i/>
          <w:iCs/>
        </w:rPr>
        <w:t xml:space="preserve"> </w:t>
      </w:r>
      <w:r w:rsidR="007611BC">
        <w:rPr>
          <w:i/>
          <w:iCs/>
        </w:rPr>
        <w:t xml:space="preserve">abschließend </w:t>
      </w:r>
      <w:r w:rsidR="00586B4A" w:rsidRPr="00A77EE0">
        <w:rPr>
          <w:i/>
          <w:iCs/>
        </w:rPr>
        <w:t xml:space="preserve">durch </w:t>
      </w:r>
      <w:r w:rsidR="00E804A6" w:rsidRPr="00A77EE0">
        <w:rPr>
          <w:i/>
          <w:iCs/>
        </w:rPr>
        <w:t xml:space="preserve">Behördenentscheid </w:t>
      </w:r>
      <w:r w:rsidR="00586B4A" w:rsidRPr="00A77EE0">
        <w:rPr>
          <w:i/>
          <w:iCs/>
        </w:rPr>
        <w:t>ersetzt.</w:t>
      </w:r>
    </w:p>
    <w:p w14:paraId="10C43FC1" w14:textId="33CDE153" w:rsidR="009D132C" w:rsidRPr="00A77EE0" w:rsidRDefault="009E1391" w:rsidP="00636B98">
      <w:pPr>
        <w:pStyle w:val="Listenabsatz"/>
        <w:numPr>
          <w:ilvl w:val="0"/>
          <w:numId w:val="1"/>
        </w:numPr>
        <w:rPr>
          <w:i/>
          <w:iCs/>
        </w:rPr>
      </w:pPr>
      <w:r w:rsidRPr="00A77EE0">
        <w:rPr>
          <w:i/>
          <w:iCs/>
        </w:rPr>
        <w:t>Schon d</w:t>
      </w:r>
      <w:r w:rsidR="00586B4A" w:rsidRPr="00A77EE0">
        <w:rPr>
          <w:i/>
          <w:iCs/>
        </w:rPr>
        <w:t>as Zielabwei</w:t>
      </w:r>
      <w:r w:rsidRPr="00A77EE0">
        <w:rPr>
          <w:i/>
          <w:iCs/>
        </w:rPr>
        <w:t>ch</w:t>
      </w:r>
      <w:r w:rsidR="00586B4A" w:rsidRPr="00A77EE0">
        <w:rPr>
          <w:i/>
          <w:iCs/>
        </w:rPr>
        <w:t>ungsverfahren</w:t>
      </w:r>
      <w:r w:rsidR="00925E07">
        <w:rPr>
          <w:i/>
          <w:iCs/>
        </w:rPr>
        <w:t>, das den Planantrag erst ermöglichte,</w:t>
      </w:r>
      <w:r w:rsidR="00586B4A" w:rsidRPr="00A77EE0">
        <w:rPr>
          <w:i/>
          <w:iCs/>
        </w:rPr>
        <w:t xml:space="preserve"> wurde trotz </w:t>
      </w:r>
      <w:r w:rsidR="009D132C" w:rsidRPr="00A77EE0">
        <w:rPr>
          <w:i/>
          <w:iCs/>
        </w:rPr>
        <w:t>klare</w:t>
      </w:r>
      <w:r w:rsidR="00DF41BC" w:rsidRPr="00A77EE0">
        <w:rPr>
          <w:i/>
          <w:iCs/>
        </w:rPr>
        <w:t>m</w:t>
      </w:r>
      <w:r w:rsidR="009D132C" w:rsidRPr="00A77EE0">
        <w:rPr>
          <w:i/>
          <w:iCs/>
        </w:rPr>
        <w:t xml:space="preserve"> Bekenntnis </w:t>
      </w:r>
      <w:r w:rsidR="00DF41BC" w:rsidRPr="00A77EE0">
        <w:rPr>
          <w:i/>
          <w:iCs/>
        </w:rPr>
        <w:t xml:space="preserve">der örtlichen Gemeinden </w:t>
      </w:r>
      <w:r w:rsidR="009D132C" w:rsidRPr="00A77EE0">
        <w:rPr>
          <w:i/>
          <w:iCs/>
        </w:rPr>
        <w:t>zu</w:t>
      </w:r>
      <w:r w:rsidR="00925E07">
        <w:rPr>
          <w:i/>
          <w:iCs/>
        </w:rPr>
        <w:t xml:space="preserve">r </w:t>
      </w:r>
      <w:r w:rsidRPr="00A77EE0">
        <w:rPr>
          <w:i/>
          <w:iCs/>
        </w:rPr>
        <w:t>Weiter</w:t>
      </w:r>
      <w:r w:rsidR="00925E07">
        <w:rPr>
          <w:i/>
          <w:iCs/>
        </w:rPr>
        <w:t>nutzung</w:t>
      </w:r>
      <w:r w:rsidRPr="00A77EE0">
        <w:rPr>
          <w:i/>
          <w:iCs/>
        </w:rPr>
        <w:t xml:space="preserve"> </w:t>
      </w:r>
      <w:r w:rsidR="00925E07">
        <w:rPr>
          <w:i/>
          <w:iCs/>
        </w:rPr>
        <w:t xml:space="preserve">des </w:t>
      </w:r>
      <w:r w:rsidR="007611BC">
        <w:rPr>
          <w:i/>
          <w:iCs/>
        </w:rPr>
        <w:t>EnBW-Betriebsgeländes</w:t>
      </w:r>
      <w:r w:rsidR="00925E07">
        <w:rPr>
          <w:i/>
          <w:iCs/>
        </w:rPr>
        <w:t xml:space="preserve"> </w:t>
      </w:r>
      <w:r w:rsidRPr="00A77EE0">
        <w:rPr>
          <w:i/>
          <w:iCs/>
        </w:rPr>
        <w:t xml:space="preserve">als </w:t>
      </w:r>
      <w:r w:rsidR="009D132C" w:rsidRPr="00A77EE0">
        <w:rPr>
          <w:i/>
          <w:iCs/>
        </w:rPr>
        <w:t>Elektrizitätsstandort im F</w:t>
      </w:r>
      <w:r w:rsidR="00DF41BC" w:rsidRPr="00A77EE0">
        <w:rPr>
          <w:i/>
          <w:iCs/>
        </w:rPr>
        <w:t>l</w:t>
      </w:r>
      <w:r w:rsidR="009D132C" w:rsidRPr="00A77EE0">
        <w:rPr>
          <w:i/>
          <w:iCs/>
        </w:rPr>
        <w:t xml:space="preserve">ächen- und im Regionalplan und trotz </w:t>
      </w:r>
      <w:r w:rsidR="00DF41BC" w:rsidRPr="00A77EE0">
        <w:rPr>
          <w:i/>
          <w:iCs/>
        </w:rPr>
        <w:t>starker</w:t>
      </w:r>
      <w:r w:rsidR="009D132C" w:rsidRPr="00A77EE0">
        <w:rPr>
          <w:i/>
          <w:iCs/>
        </w:rPr>
        <w:t xml:space="preserve"> Bedenken des Verband</w:t>
      </w:r>
      <w:r w:rsidR="00DF41BC" w:rsidRPr="00A77EE0">
        <w:rPr>
          <w:i/>
          <w:iCs/>
        </w:rPr>
        <w:t>s</w:t>
      </w:r>
      <w:r w:rsidR="009D132C" w:rsidRPr="00A77EE0">
        <w:rPr>
          <w:i/>
          <w:iCs/>
        </w:rPr>
        <w:t xml:space="preserve"> der Region </w:t>
      </w:r>
      <w:r w:rsidR="001F149E" w:rsidRPr="00A77EE0">
        <w:rPr>
          <w:i/>
          <w:iCs/>
        </w:rPr>
        <w:t xml:space="preserve">vom RP </w:t>
      </w:r>
      <w:r w:rsidR="009D132C" w:rsidRPr="00A77EE0">
        <w:rPr>
          <w:i/>
          <w:iCs/>
        </w:rPr>
        <w:t>zugunsten der EnBW entschieden.</w:t>
      </w:r>
    </w:p>
    <w:p w14:paraId="0FFEA5D6" w14:textId="0DC4DF4C" w:rsidR="00636B98" w:rsidRPr="00A77EE0" w:rsidRDefault="009D132C" w:rsidP="00636B98">
      <w:pPr>
        <w:pStyle w:val="Listenabsatz"/>
        <w:numPr>
          <w:ilvl w:val="0"/>
          <w:numId w:val="1"/>
        </w:numPr>
        <w:rPr>
          <w:i/>
          <w:iCs/>
        </w:rPr>
      </w:pPr>
      <w:r w:rsidRPr="00A77EE0">
        <w:rPr>
          <w:i/>
          <w:iCs/>
        </w:rPr>
        <w:t>Durch Übernahme de</w:t>
      </w:r>
      <w:r w:rsidR="001F149E" w:rsidRPr="00A77EE0">
        <w:rPr>
          <w:i/>
          <w:iCs/>
        </w:rPr>
        <w:t>s</w:t>
      </w:r>
      <w:r w:rsidRPr="00A77EE0">
        <w:rPr>
          <w:i/>
          <w:iCs/>
        </w:rPr>
        <w:t xml:space="preserve"> anmaßenden und irreführende</w:t>
      </w:r>
      <w:r w:rsidR="00DF41BC" w:rsidRPr="00A77EE0">
        <w:rPr>
          <w:i/>
          <w:iCs/>
        </w:rPr>
        <w:t>n</w:t>
      </w:r>
      <w:r w:rsidRPr="00A77EE0">
        <w:rPr>
          <w:i/>
          <w:iCs/>
        </w:rPr>
        <w:t xml:space="preserve"> EnBW-Narrativs eines </w:t>
      </w:r>
      <w:r w:rsidR="009E23EA">
        <w:rPr>
          <w:i/>
          <w:iCs/>
        </w:rPr>
        <w:t>‚</w:t>
      </w:r>
      <w:r w:rsidRPr="00A77EE0">
        <w:rPr>
          <w:i/>
          <w:iCs/>
        </w:rPr>
        <w:t>Klärschlammheizkraftwerks</w:t>
      </w:r>
      <w:r w:rsidR="009E23EA">
        <w:rPr>
          <w:i/>
          <w:iCs/>
        </w:rPr>
        <w:t xml:space="preserve">‘ </w:t>
      </w:r>
      <w:r w:rsidRPr="00A77EE0">
        <w:rPr>
          <w:i/>
          <w:iCs/>
        </w:rPr>
        <w:t xml:space="preserve">statt des gesetzlich definierten Begriffs </w:t>
      </w:r>
      <w:r w:rsidR="00861735" w:rsidRPr="00A77EE0">
        <w:rPr>
          <w:i/>
          <w:iCs/>
        </w:rPr>
        <w:t>einer Abfallbeseitigungsanlage</w:t>
      </w:r>
      <w:r w:rsidRPr="00A77EE0">
        <w:rPr>
          <w:i/>
          <w:iCs/>
        </w:rPr>
        <w:t xml:space="preserve"> verspielte das RP schon früh und bis </w:t>
      </w:r>
      <w:r w:rsidR="007611BC">
        <w:rPr>
          <w:i/>
          <w:iCs/>
        </w:rPr>
        <w:t xml:space="preserve">zu aktuellen Medienmitteilung von heute (25.06.2025) </w:t>
      </w:r>
      <w:r w:rsidRPr="00A77EE0">
        <w:rPr>
          <w:i/>
          <w:iCs/>
        </w:rPr>
        <w:t>die so oft betonte Neutralität de</w:t>
      </w:r>
      <w:r w:rsidR="001F149E" w:rsidRPr="00A77EE0">
        <w:rPr>
          <w:i/>
          <w:iCs/>
        </w:rPr>
        <w:t>r</w:t>
      </w:r>
      <w:r w:rsidRPr="00A77EE0">
        <w:rPr>
          <w:i/>
          <w:iCs/>
        </w:rPr>
        <w:t xml:space="preserve"> Genehmigungsbehörde.</w:t>
      </w:r>
    </w:p>
    <w:p w14:paraId="21644AAB" w14:textId="1C6C5BB7" w:rsidR="00B84CF6" w:rsidRPr="00A77EE0" w:rsidRDefault="00B84CF6" w:rsidP="00636B98">
      <w:pPr>
        <w:pStyle w:val="Listenabsatz"/>
        <w:numPr>
          <w:ilvl w:val="0"/>
          <w:numId w:val="1"/>
        </w:numPr>
        <w:rPr>
          <w:i/>
          <w:iCs/>
        </w:rPr>
      </w:pPr>
      <w:r w:rsidRPr="00A77EE0">
        <w:rPr>
          <w:i/>
          <w:iCs/>
        </w:rPr>
        <w:t xml:space="preserve">Obwohl </w:t>
      </w:r>
      <w:r w:rsidR="009D132C" w:rsidRPr="00A77EE0">
        <w:rPr>
          <w:i/>
          <w:iCs/>
        </w:rPr>
        <w:t>d</w:t>
      </w:r>
      <w:r w:rsidR="009E1391" w:rsidRPr="00A77EE0">
        <w:rPr>
          <w:i/>
          <w:iCs/>
        </w:rPr>
        <w:t xml:space="preserve">as </w:t>
      </w:r>
      <w:proofErr w:type="spellStart"/>
      <w:r w:rsidR="002C3A9C" w:rsidRPr="00A77EE0">
        <w:rPr>
          <w:i/>
          <w:iCs/>
        </w:rPr>
        <w:t>Walheimer</w:t>
      </w:r>
      <w:proofErr w:type="spellEnd"/>
      <w:r w:rsidR="002C3A9C" w:rsidRPr="00A77EE0">
        <w:rPr>
          <w:i/>
          <w:iCs/>
        </w:rPr>
        <w:t xml:space="preserve"> </w:t>
      </w:r>
      <w:r w:rsidR="009D132C" w:rsidRPr="00A77EE0">
        <w:rPr>
          <w:i/>
          <w:iCs/>
        </w:rPr>
        <w:t>Gewe</w:t>
      </w:r>
      <w:r w:rsidR="00DF41BC" w:rsidRPr="00A77EE0">
        <w:rPr>
          <w:i/>
          <w:iCs/>
        </w:rPr>
        <w:t>r</w:t>
      </w:r>
      <w:r w:rsidR="009D132C" w:rsidRPr="00A77EE0">
        <w:rPr>
          <w:i/>
          <w:iCs/>
        </w:rPr>
        <w:t>begebiet</w:t>
      </w:r>
      <w:r w:rsidRPr="00A77EE0">
        <w:rPr>
          <w:i/>
          <w:iCs/>
        </w:rPr>
        <w:t xml:space="preserve"> </w:t>
      </w:r>
      <w:r w:rsidR="009D132C" w:rsidRPr="00A77EE0">
        <w:rPr>
          <w:i/>
          <w:iCs/>
        </w:rPr>
        <w:t xml:space="preserve">bisher als Außenbereich </w:t>
      </w:r>
      <w:r w:rsidRPr="00A77EE0">
        <w:rPr>
          <w:i/>
          <w:iCs/>
        </w:rPr>
        <w:t xml:space="preserve">nach </w:t>
      </w:r>
      <w:r w:rsidR="00E804A6" w:rsidRPr="00A77EE0">
        <w:rPr>
          <w:i/>
          <w:iCs/>
        </w:rPr>
        <w:t>§</w:t>
      </w:r>
      <w:r w:rsidR="009D132C" w:rsidRPr="00A77EE0">
        <w:rPr>
          <w:i/>
          <w:iCs/>
        </w:rPr>
        <w:t xml:space="preserve"> </w:t>
      </w:r>
      <w:r w:rsidR="00E804A6" w:rsidRPr="00A77EE0">
        <w:rPr>
          <w:i/>
          <w:iCs/>
        </w:rPr>
        <w:t xml:space="preserve">35 </w:t>
      </w:r>
      <w:r w:rsidRPr="00A77EE0">
        <w:rPr>
          <w:i/>
          <w:iCs/>
        </w:rPr>
        <w:t xml:space="preserve">Baugesetzbuch </w:t>
      </w:r>
      <w:r w:rsidR="00E804A6" w:rsidRPr="00A77EE0">
        <w:rPr>
          <w:i/>
          <w:iCs/>
        </w:rPr>
        <w:t xml:space="preserve">(BauGB) </w:t>
      </w:r>
      <w:r w:rsidRPr="00A77EE0">
        <w:rPr>
          <w:i/>
          <w:iCs/>
        </w:rPr>
        <w:t>eingeo</w:t>
      </w:r>
      <w:r w:rsidR="00E804A6" w:rsidRPr="00A77EE0">
        <w:rPr>
          <w:i/>
          <w:iCs/>
        </w:rPr>
        <w:t>r</w:t>
      </w:r>
      <w:r w:rsidRPr="00A77EE0">
        <w:rPr>
          <w:i/>
          <w:iCs/>
        </w:rPr>
        <w:t xml:space="preserve">dnet </w:t>
      </w:r>
      <w:r w:rsidR="002C3A9C" w:rsidRPr="00A77EE0">
        <w:rPr>
          <w:i/>
          <w:iCs/>
        </w:rPr>
        <w:t>ist</w:t>
      </w:r>
      <w:r w:rsidR="006A0194">
        <w:rPr>
          <w:i/>
          <w:iCs/>
        </w:rPr>
        <w:t xml:space="preserve"> und alle bisherigen Bauma</w:t>
      </w:r>
      <w:r w:rsidR="007611BC">
        <w:rPr>
          <w:i/>
          <w:iCs/>
        </w:rPr>
        <w:t>ß</w:t>
      </w:r>
      <w:r w:rsidR="006A0194">
        <w:rPr>
          <w:i/>
          <w:iCs/>
        </w:rPr>
        <w:t>nahmen auf dessen Basis erfolgten</w:t>
      </w:r>
      <w:r w:rsidR="002C3A9C" w:rsidRPr="00A77EE0">
        <w:rPr>
          <w:i/>
          <w:iCs/>
        </w:rPr>
        <w:t>,</w:t>
      </w:r>
      <w:r w:rsidRPr="00A77EE0">
        <w:rPr>
          <w:i/>
          <w:iCs/>
        </w:rPr>
        <w:t xml:space="preserve"> </w:t>
      </w:r>
      <w:r w:rsidR="007C439C">
        <w:rPr>
          <w:i/>
          <w:iCs/>
        </w:rPr>
        <w:t>hält</w:t>
      </w:r>
      <w:r w:rsidR="009D132C" w:rsidRPr="00A77EE0">
        <w:rPr>
          <w:i/>
          <w:iCs/>
        </w:rPr>
        <w:t xml:space="preserve"> das RP </w:t>
      </w:r>
      <w:r w:rsidR="007C439C">
        <w:rPr>
          <w:i/>
          <w:iCs/>
        </w:rPr>
        <w:t>an seiner</w:t>
      </w:r>
      <w:r w:rsidR="009E1391" w:rsidRPr="00A77EE0">
        <w:rPr>
          <w:i/>
          <w:iCs/>
        </w:rPr>
        <w:t xml:space="preserve"> Ausweisung de</w:t>
      </w:r>
      <w:r w:rsidR="00E638DE" w:rsidRPr="00A77EE0">
        <w:rPr>
          <w:i/>
          <w:iCs/>
        </w:rPr>
        <w:t xml:space="preserve">s Betriebsgeländes </w:t>
      </w:r>
      <w:r w:rsidR="009E1391" w:rsidRPr="00A77EE0">
        <w:rPr>
          <w:i/>
          <w:iCs/>
        </w:rPr>
        <w:t xml:space="preserve">nach </w:t>
      </w:r>
      <w:r w:rsidR="00E804A6" w:rsidRPr="00A77EE0">
        <w:rPr>
          <w:i/>
          <w:iCs/>
        </w:rPr>
        <w:t>§</w:t>
      </w:r>
      <w:r w:rsidR="009D132C" w:rsidRPr="00A77EE0">
        <w:rPr>
          <w:i/>
          <w:iCs/>
        </w:rPr>
        <w:t xml:space="preserve"> </w:t>
      </w:r>
      <w:r w:rsidR="00E804A6" w:rsidRPr="00A77EE0">
        <w:rPr>
          <w:i/>
          <w:iCs/>
        </w:rPr>
        <w:t>34 BauGB (</w:t>
      </w:r>
      <w:r w:rsidRPr="00A77EE0">
        <w:rPr>
          <w:i/>
          <w:iCs/>
        </w:rPr>
        <w:t>Innenb</w:t>
      </w:r>
      <w:r w:rsidR="00E804A6" w:rsidRPr="00A77EE0">
        <w:rPr>
          <w:i/>
          <w:iCs/>
        </w:rPr>
        <w:t>e</w:t>
      </w:r>
      <w:r w:rsidRPr="00A77EE0">
        <w:rPr>
          <w:i/>
          <w:iCs/>
        </w:rPr>
        <w:t>reich</w:t>
      </w:r>
      <w:r w:rsidR="00E804A6" w:rsidRPr="00A77EE0">
        <w:rPr>
          <w:i/>
          <w:iCs/>
        </w:rPr>
        <w:t>)</w:t>
      </w:r>
      <w:r w:rsidR="009D132C" w:rsidRPr="00A77EE0">
        <w:rPr>
          <w:i/>
          <w:iCs/>
        </w:rPr>
        <w:t xml:space="preserve"> </w:t>
      </w:r>
      <w:r w:rsidR="007C439C">
        <w:rPr>
          <w:i/>
          <w:iCs/>
        </w:rPr>
        <w:t>fest</w:t>
      </w:r>
      <w:r w:rsidR="001F149E" w:rsidRPr="00A77EE0">
        <w:rPr>
          <w:i/>
          <w:iCs/>
        </w:rPr>
        <w:t>.</w:t>
      </w:r>
      <w:r w:rsidR="00B611A6" w:rsidRPr="00A77EE0">
        <w:rPr>
          <w:i/>
          <w:iCs/>
        </w:rPr>
        <w:t xml:space="preserve"> Damit </w:t>
      </w:r>
      <w:r w:rsidR="007C439C">
        <w:rPr>
          <w:i/>
          <w:iCs/>
        </w:rPr>
        <w:t>ist</w:t>
      </w:r>
      <w:r w:rsidR="007C439C" w:rsidRPr="00A77EE0">
        <w:rPr>
          <w:i/>
          <w:iCs/>
        </w:rPr>
        <w:t xml:space="preserve"> </w:t>
      </w:r>
      <w:r w:rsidR="00B611A6" w:rsidRPr="00A77EE0">
        <w:rPr>
          <w:i/>
          <w:iCs/>
        </w:rPr>
        <w:t xml:space="preserve">der </w:t>
      </w:r>
      <w:r w:rsidRPr="00A77EE0">
        <w:rPr>
          <w:i/>
          <w:iCs/>
        </w:rPr>
        <w:t>Gem</w:t>
      </w:r>
      <w:r w:rsidR="00E804A6" w:rsidRPr="00A77EE0">
        <w:rPr>
          <w:i/>
          <w:iCs/>
        </w:rPr>
        <w:t>e</w:t>
      </w:r>
      <w:r w:rsidRPr="00A77EE0">
        <w:rPr>
          <w:i/>
          <w:iCs/>
        </w:rPr>
        <w:t>inde Walheim</w:t>
      </w:r>
      <w:r w:rsidR="007C439C">
        <w:rPr>
          <w:i/>
          <w:iCs/>
        </w:rPr>
        <w:t xml:space="preserve"> i</w:t>
      </w:r>
      <w:r w:rsidR="00925E07">
        <w:rPr>
          <w:i/>
          <w:iCs/>
        </w:rPr>
        <w:t xml:space="preserve">hre Planungshoheit </w:t>
      </w:r>
      <w:r w:rsidR="00B611A6" w:rsidRPr="00A77EE0">
        <w:rPr>
          <w:i/>
          <w:iCs/>
        </w:rPr>
        <w:t>entzogen</w:t>
      </w:r>
      <w:r w:rsidR="00E804A6" w:rsidRPr="00A77EE0">
        <w:rPr>
          <w:i/>
          <w:iCs/>
        </w:rPr>
        <w:t>.</w:t>
      </w:r>
      <w:r w:rsidR="009D132C" w:rsidRPr="00A77EE0">
        <w:rPr>
          <w:i/>
          <w:iCs/>
        </w:rPr>
        <w:t xml:space="preserve"> Dies, obwohl </w:t>
      </w:r>
      <w:r w:rsidR="009E23EA">
        <w:rPr>
          <w:i/>
          <w:iCs/>
        </w:rPr>
        <w:t>eine</w:t>
      </w:r>
      <w:r w:rsidR="009D132C" w:rsidRPr="00A77EE0">
        <w:rPr>
          <w:i/>
          <w:iCs/>
        </w:rPr>
        <w:t xml:space="preserve"> Klage der Gemeinde</w:t>
      </w:r>
      <w:r w:rsidR="00B611A6" w:rsidRPr="00A77EE0">
        <w:rPr>
          <w:i/>
          <w:iCs/>
        </w:rPr>
        <w:t xml:space="preserve"> </w:t>
      </w:r>
      <w:r w:rsidR="00E638DE" w:rsidRPr="00A77EE0">
        <w:rPr>
          <w:i/>
          <w:iCs/>
        </w:rPr>
        <w:t xml:space="preserve">dagegen </w:t>
      </w:r>
      <w:r w:rsidR="009D132C" w:rsidRPr="00A77EE0">
        <w:rPr>
          <w:i/>
          <w:iCs/>
        </w:rPr>
        <w:t>vor dem Verwaltungsgerichtshof M</w:t>
      </w:r>
      <w:r w:rsidR="00250D6B" w:rsidRPr="00A77EE0">
        <w:rPr>
          <w:i/>
          <w:iCs/>
        </w:rPr>
        <w:t>a</w:t>
      </w:r>
      <w:r w:rsidR="009D132C" w:rsidRPr="00A77EE0">
        <w:rPr>
          <w:i/>
          <w:iCs/>
        </w:rPr>
        <w:t xml:space="preserve">nnheim </w:t>
      </w:r>
      <w:r w:rsidR="001F149E" w:rsidRPr="00A77EE0">
        <w:rPr>
          <w:i/>
          <w:iCs/>
        </w:rPr>
        <w:t xml:space="preserve">(VGH) </w:t>
      </w:r>
      <w:r w:rsidR="00231800">
        <w:rPr>
          <w:i/>
          <w:iCs/>
        </w:rPr>
        <w:t>auf Klärung drängt</w:t>
      </w:r>
      <w:r w:rsidR="007C439C">
        <w:rPr>
          <w:i/>
          <w:iCs/>
        </w:rPr>
        <w:t>e</w:t>
      </w:r>
      <w:r w:rsidR="00231800">
        <w:rPr>
          <w:i/>
          <w:iCs/>
        </w:rPr>
        <w:t xml:space="preserve">, aber </w:t>
      </w:r>
      <w:r w:rsidR="00B611A6" w:rsidRPr="00A77EE0">
        <w:rPr>
          <w:i/>
          <w:iCs/>
        </w:rPr>
        <w:t xml:space="preserve">noch </w:t>
      </w:r>
      <w:r w:rsidR="009D132C" w:rsidRPr="00A77EE0">
        <w:rPr>
          <w:i/>
          <w:iCs/>
        </w:rPr>
        <w:t>nicht verhandelt</w:t>
      </w:r>
      <w:r w:rsidR="00E638DE" w:rsidRPr="00A77EE0">
        <w:rPr>
          <w:i/>
          <w:iCs/>
        </w:rPr>
        <w:t xml:space="preserve"> wurde</w:t>
      </w:r>
      <w:r w:rsidR="009D132C" w:rsidRPr="00A77EE0">
        <w:rPr>
          <w:i/>
          <w:iCs/>
        </w:rPr>
        <w:t>.</w:t>
      </w:r>
    </w:p>
    <w:p w14:paraId="296383F0" w14:textId="3DD3B1B6" w:rsidR="00821C9E" w:rsidRPr="00A77EE0" w:rsidRDefault="00821C9E" w:rsidP="00A16F8D">
      <w:pPr>
        <w:pStyle w:val="Listenabsatz"/>
        <w:numPr>
          <w:ilvl w:val="0"/>
          <w:numId w:val="1"/>
        </w:numPr>
        <w:rPr>
          <w:i/>
          <w:iCs/>
        </w:rPr>
      </w:pPr>
      <w:r w:rsidRPr="00A77EE0">
        <w:rPr>
          <w:i/>
          <w:iCs/>
        </w:rPr>
        <w:t>Auch</w:t>
      </w:r>
      <w:r w:rsidR="00B611A6" w:rsidRPr="00A77EE0">
        <w:rPr>
          <w:i/>
          <w:iCs/>
        </w:rPr>
        <w:t xml:space="preserve"> bleiben</w:t>
      </w:r>
      <w:r w:rsidRPr="00A77EE0">
        <w:rPr>
          <w:i/>
          <w:iCs/>
        </w:rPr>
        <w:t xml:space="preserve"> </w:t>
      </w:r>
      <w:r w:rsidR="00250D6B" w:rsidRPr="00A77EE0">
        <w:rPr>
          <w:i/>
          <w:iCs/>
        </w:rPr>
        <w:t>die k</w:t>
      </w:r>
      <w:r w:rsidR="000573C0" w:rsidRPr="00A77EE0">
        <w:rPr>
          <w:i/>
          <w:iCs/>
        </w:rPr>
        <w:t>limapolitische</w:t>
      </w:r>
      <w:r w:rsidR="00250D6B" w:rsidRPr="00A77EE0">
        <w:rPr>
          <w:i/>
          <w:iCs/>
        </w:rPr>
        <w:t>n</w:t>
      </w:r>
      <w:r w:rsidR="000573C0" w:rsidRPr="00A77EE0">
        <w:rPr>
          <w:i/>
          <w:iCs/>
        </w:rPr>
        <w:t xml:space="preserve"> Ziele der</w:t>
      </w:r>
      <w:r w:rsidR="00250D6B" w:rsidRPr="00A77EE0">
        <w:rPr>
          <w:i/>
          <w:iCs/>
        </w:rPr>
        <w:t xml:space="preserve"> grün-schwarzen </w:t>
      </w:r>
      <w:r w:rsidR="000573C0" w:rsidRPr="00A77EE0">
        <w:rPr>
          <w:i/>
          <w:iCs/>
        </w:rPr>
        <w:t>Landesregierung</w:t>
      </w:r>
      <w:r w:rsidR="001F149E" w:rsidRPr="00A77EE0">
        <w:rPr>
          <w:i/>
          <w:iCs/>
        </w:rPr>
        <w:t xml:space="preserve"> </w:t>
      </w:r>
      <w:r w:rsidR="00250D6B" w:rsidRPr="00A77EE0">
        <w:rPr>
          <w:i/>
          <w:iCs/>
        </w:rPr>
        <w:t>auf der Strecke</w:t>
      </w:r>
      <w:r w:rsidR="00B611A6" w:rsidRPr="00A77EE0">
        <w:rPr>
          <w:i/>
          <w:iCs/>
        </w:rPr>
        <w:t>.</w:t>
      </w:r>
      <w:r w:rsidR="001F149E" w:rsidRPr="00A77EE0">
        <w:rPr>
          <w:i/>
          <w:iCs/>
        </w:rPr>
        <w:t xml:space="preserve"> Das </w:t>
      </w:r>
      <w:r w:rsidR="00B611A6" w:rsidRPr="00A77EE0">
        <w:rPr>
          <w:i/>
          <w:iCs/>
        </w:rPr>
        <w:t xml:space="preserve">betrifft </w:t>
      </w:r>
      <w:r w:rsidR="00E638DE" w:rsidRPr="00A77EE0">
        <w:rPr>
          <w:i/>
          <w:iCs/>
        </w:rPr>
        <w:t>insbesondere</w:t>
      </w:r>
      <w:r w:rsidR="00B611A6" w:rsidRPr="00A77EE0">
        <w:rPr>
          <w:i/>
          <w:iCs/>
        </w:rPr>
        <w:t xml:space="preserve"> die </w:t>
      </w:r>
      <w:r w:rsidR="006A0194">
        <w:rPr>
          <w:i/>
          <w:iCs/>
        </w:rPr>
        <w:t>Reduzieru</w:t>
      </w:r>
      <w:r w:rsidR="007C439C">
        <w:rPr>
          <w:i/>
          <w:iCs/>
        </w:rPr>
        <w:t>n</w:t>
      </w:r>
      <w:r w:rsidR="006A0194">
        <w:rPr>
          <w:i/>
          <w:iCs/>
        </w:rPr>
        <w:t>g des CO</w:t>
      </w:r>
      <w:r w:rsidR="007C439C" w:rsidRPr="009E23EA">
        <w:rPr>
          <w:i/>
          <w:iCs/>
          <w:vertAlign w:val="subscript"/>
        </w:rPr>
        <w:t>2</w:t>
      </w:r>
      <w:r w:rsidR="007C439C">
        <w:rPr>
          <w:i/>
          <w:iCs/>
        </w:rPr>
        <w:t>-</w:t>
      </w:r>
      <w:r w:rsidR="006A0194">
        <w:rPr>
          <w:i/>
          <w:iCs/>
        </w:rPr>
        <w:t>Aussto</w:t>
      </w:r>
      <w:r w:rsidR="007C439C">
        <w:rPr>
          <w:i/>
          <w:iCs/>
        </w:rPr>
        <w:t>ß</w:t>
      </w:r>
      <w:r w:rsidR="009E23EA">
        <w:rPr>
          <w:i/>
          <w:iCs/>
        </w:rPr>
        <w:t>es</w:t>
      </w:r>
      <w:r w:rsidR="006A0194">
        <w:rPr>
          <w:i/>
          <w:iCs/>
        </w:rPr>
        <w:t>, den Schadstoffaussto</w:t>
      </w:r>
      <w:r w:rsidR="007C439C">
        <w:rPr>
          <w:i/>
          <w:iCs/>
        </w:rPr>
        <w:t>ß</w:t>
      </w:r>
      <w:r w:rsidR="00D23E0D">
        <w:rPr>
          <w:i/>
          <w:iCs/>
        </w:rPr>
        <w:t>,</w:t>
      </w:r>
      <w:r w:rsidR="006A0194">
        <w:rPr>
          <w:i/>
          <w:iCs/>
        </w:rPr>
        <w:t xml:space="preserve"> die </w:t>
      </w:r>
      <w:r w:rsidR="009E23EA">
        <w:rPr>
          <w:i/>
          <w:iCs/>
        </w:rPr>
        <w:t xml:space="preserve">ungenutzte </w:t>
      </w:r>
      <w:r w:rsidR="00B611A6" w:rsidRPr="00A77EE0">
        <w:rPr>
          <w:i/>
          <w:iCs/>
        </w:rPr>
        <w:t xml:space="preserve">Abgabe der Restwärme </w:t>
      </w:r>
      <w:r w:rsidR="007C439C">
        <w:rPr>
          <w:i/>
          <w:iCs/>
        </w:rPr>
        <w:t>d</w:t>
      </w:r>
      <w:r w:rsidR="00E638DE" w:rsidRPr="00A77EE0">
        <w:rPr>
          <w:i/>
          <w:iCs/>
        </w:rPr>
        <w:t>er Klärschlammverbrennungsanlage</w:t>
      </w:r>
      <w:r w:rsidR="00E638DE" w:rsidRPr="00A77EE0">
        <w:rPr>
          <w:b/>
          <w:bCs/>
          <w:i/>
          <w:iCs/>
        </w:rPr>
        <w:t xml:space="preserve"> (</w:t>
      </w:r>
      <w:r w:rsidR="00E638DE" w:rsidRPr="00A77EE0">
        <w:rPr>
          <w:i/>
          <w:iCs/>
        </w:rPr>
        <w:t xml:space="preserve">KVA) </w:t>
      </w:r>
      <w:r w:rsidR="00B611A6" w:rsidRPr="00A77EE0">
        <w:rPr>
          <w:i/>
          <w:iCs/>
        </w:rPr>
        <w:t xml:space="preserve">an die Umgebungsluft und </w:t>
      </w:r>
      <w:r w:rsidR="00E638DE" w:rsidRPr="00A77EE0">
        <w:rPr>
          <w:i/>
          <w:iCs/>
        </w:rPr>
        <w:t xml:space="preserve">die noch stärkere Zunahme des </w:t>
      </w:r>
      <w:r w:rsidR="00B611A6" w:rsidRPr="00A77EE0">
        <w:rPr>
          <w:i/>
          <w:iCs/>
        </w:rPr>
        <w:t>LKW-Verkehr</w:t>
      </w:r>
      <w:r w:rsidR="00E638DE" w:rsidRPr="00A77EE0">
        <w:rPr>
          <w:i/>
          <w:iCs/>
        </w:rPr>
        <w:t xml:space="preserve">s </w:t>
      </w:r>
      <w:r w:rsidR="00231800">
        <w:rPr>
          <w:i/>
          <w:iCs/>
        </w:rPr>
        <w:t xml:space="preserve">auf </w:t>
      </w:r>
      <w:r w:rsidR="00D65587" w:rsidRPr="00A77EE0">
        <w:rPr>
          <w:i/>
          <w:iCs/>
        </w:rPr>
        <w:t>de</w:t>
      </w:r>
      <w:r w:rsidR="00231800">
        <w:rPr>
          <w:i/>
          <w:iCs/>
        </w:rPr>
        <w:t>n</w:t>
      </w:r>
      <w:r w:rsidR="00E638DE" w:rsidRPr="00A77EE0">
        <w:rPr>
          <w:i/>
          <w:iCs/>
        </w:rPr>
        <w:t xml:space="preserve"> </w:t>
      </w:r>
      <w:r w:rsidR="00D65587" w:rsidRPr="00A77EE0">
        <w:rPr>
          <w:i/>
          <w:iCs/>
        </w:rPr>
        <w:t xml:space="preserve">ohnehin schon überlasteten Zugangsstraßen im </w:t>
      </w:r>
      <w:r w:rsidR="00231800">
        <w:rPr>
          <w:i/>
          <w:iCs/>
        </w:rPr>
        <w:t xml:space="preserve">nahen </w:t>
      </w:r>
      <w:r w:rsidR="00E638DE" w:rsidRPr="00A77EE0">
        <w:rPr>
          <w:i/>
          <w:iCs/>
        </w:rPr>
        <w:t>Umkreis</w:t>
      </w:r>
      <w:r w:rsidR="00D65587" w:rsidRPr="00A77EE0">
        <w:rPr>
          <w:i/>
          <w:iCs/>
        </w:rPr>
        <w:t>.</w:t>
      </w:r>
    </w:p>
    <w:p w14:paraId="7CC835A4" w14:textId="6EA9E3AC" w:rsidR="00A16F8D" w:rsidRPr="00A77EE0" w:rsidRDefault="00821C9E" w:rsidP="00123E31">
      <w:pPr>
        <w:pStyle w:val="Listenabsatz"/>
        <w:numPr>
          <w:ilvl w:val="0"/>
          <w:numId w:val="1"/>
        </w:numPr>
        <w:rPr>
          <w:i/>
          <w:iCs/>
        </w:rPr>
      </w:pPr>
      <w:r w:rsidRPr="00A77EE0">
        <w:rPr>
          <w:i/>
          <w:iCs/>
        </w:rPr>
        <w:t xml:space="preserve">Die BI </w:t>
      </w:r>
      <w:r w:rsidR="007C439C">
        <w:rPr>
          <w:i/>
          <w:iCs/>
        </w:rPr>
        <w:t>deutet</w:t>
      </w:r>
      <w:r w:rsidR="007C439C" w:rsidRPr="00A77EE0">
        <w:rPr>
          <w:i/>
          <w:iCs/>
        </w:rPr>
        <w:t xml:space="preserve"> </w:t>
      </w:r>
      <w:r w:rsidR="00D65587" w:rsidRPr="00A77EE0">
        <w:rPr>
          <w:i/>
          <w:iCs/>
        </w:rPr>
        <w:t xml:space="preserve">das kompromisslose Verhalten der EnBW </w:t>
      </w:r>
      <w:r w:rsidR="007C439C">
        <w:rPr>
          <w:i/>
          <w:iCs/>
        </w:rPr>
        <w:t xml:space="preserve">in der Planungs- und Genehmigungsphase </w:t>
      </w:r>
      <w:r w:rsidR="00D65587" w:rsidRPr="00A77EE0">
        <w:rPr>
          <w:i/>
          <w:iCs/>
        </w:rPr>
        <w:t xml:space="preserve">als Akt feindlicher Übernahme statt nachbarschaftlichem Umgang. </w:t>
      </w:r>
      <w:r w:rsidR="006A0194">
        <w:rPr>
          <w:i/>
          <w:iCs/>
        </w:rPr>
        <w:t xml:space="preserve">Der </w:t>
      </w:r>
      <w:r w:rsidR="007C439C">
        <w:rPr>
          <w:i/>
          <w:iCs/>
        </w:rPr>
        <w:t>n</w:t>
      </w:r>
      <w:r w:rsidR="00D65587" w:rsidRPr="00A77EE0">
        <w:rPr>
          <w:i/>
          <w:iCs/>
        </w:rPr>
        <w:t>ächste Schritt</w:t>
      </w:r>
      <w:r w:rsidR="007C439C">
        <w:rPr>
          <w:i/>
          <w:iCs/>
        </w:rPr>
        <w:t xml:space="preserve"> der BI</w:t>
      </w:r>
      <w:r w:rsidR="00D65587" w:rsidRPr="00A77EE0">
        <w:rPr>
          <w:i/>
          <w:iCs/>
        </w:rPr>
        <w:t xml:space="preserve"> ist die Unterstützung der </w:t>
      </w:r>
      <w:r w:rsidRPr="00A77EE0">
        <w:rPr>
          <w:i/>
          <w:iCs/>
        </w:rPr>
        <w:t>Gemeinde Walheim, im Schulterschluss mit den Nachbargemeinden</w:t>
      </w:r>
      <w:r w:rsidR="001F149E" w:rsidRPr="00A77EE0">
        <w:rPr>
          <w:i/>
          <w:iCs/>
        </w:rPr>
        <w:t xml:space="preserve"> </w:t>
      </w:r>
      <w:r w:rsidR="00231800">
        <w:rPr>
          <w:i/>
          <w:iCs/>
        </w:rPr>
        <w:t>ihre Klage</w:t>
      </w:r>
      <w:r w:rsidR="007C439C">
        <w:rPr>
          <w:i/>
          <w:iCs/>
        </w:rPr>
        <w:t>aussichten</w:t>
      </w:r>
      <w:r w:rsidR="00231800">
        <w:rPr>
          <w:i/>
          <w:iCs/>
        </w:rPr>
        <w:t xml:space="preserve"> </w:t>
      </w:r>
      <w:r w:rsidRPr="00A77EE0">
        <w:rPr>
          <w:i/>
          <w:iCs/>
        </w:rPr>
        <w:t xml:space="preserve">beim VGH </w:t>
      </w:r>
      <w:r w:rsidR="00231800">
        <w:rPr>
          <w:i/>
          <w:iCs/>
        </w:rPr>
        <w:t>zur</w:t>
      </w:r>
      <w:r w:rsidR="00D65587" w:rsidRPr="00A77EE0">
        <w:rPr>
          <w:i/>
          <w:iCs/>
        </w:rPr>
        <w:t xml:space="preserve"> </w:t>
      </w:r>
      <w:r w:rsidRPr="00A77EE0">
        <w:rPr>
          <w:i/>
          <w:iCs/>
        </w:rPr>
        <w:t xml:space="preserve">Einstufung des Betriebsgeländes </w:t>
      </w:r>
      <w:r w:rsidRPr="00A77EE0">
        <w:rPr>
          <w:i/>
          <w:iCs/>
        </w:rPr>
        <w:lastRenderedPageBreak/>
        <w:t>nach § 35</w:t>
      </w:r>
      <w:r w:rsidR="00B611A6" w:rsidRPr="00A77EE0">
        <w:rPr>
          <w:i/>
          <w:iCs/>
        </w:rPr>
        <w:t xml:space="preserve"> </w:t>
      </w:r>
      <w:r w:rsidR="001B7F1F">
        <w:rPr>
          <w:i/>
          <w:iCs/>
        </w:rPr>
        <w:t>B</w:t>
      </w:r>
      <w:r w:rsidR="00B611A6" w:rsidRPr="00A77EE0">
        <w:rPr>
          <w:i/>
          <w:iCs/>
        </w:rPr>
        <w:t>auG</w:t>
      </w:r>
      <w:r w:rsidR="001B7F1F">
        <w:rPr>
          <w:i/>
          <w:iCs/>
        </w:rPr>
        <w:t>B</w:t>
      </w:r>
      <w:r w:rsidR="00D65587" w:rsidRPr="00A77EE0">
        <w:rPr>
          <w:i/>
          <w:iCs/>
        </w:rPr>
        <w:t xml:space="preserve"> </w:t>
      </w:r>
      <w:r w:rsidR="007C439C">
        <w:rPr>
          <w:i/>
          <w:iCs/>
        </w:rPr>
        <w:t>zu juristisch zu überprüfen und wenn möglich erneut Klage zu erheben</w:t>
      </w:r>
      <w:r w:rsidRPr="00A77EE0">
        <w:rPr>
          <w:i/>
          <w:iCs/>
        </w:rPr>
        <w:t>.“</w:t>
      </w:r>
      <w:r w:rsidR="000C54AC">
        <w:rPr>
          <w:i/>
          <w:iCs/>
        </w:rPr>
        <w:t xml:space="preserve"> Wir werden weiterhin dranbleiben und bis zuletzt alles versuchen, den Bau der KVA in Walheim zu verhindern.“ </w:t>
      </w:r>
    </w:p>
    <w:p w14:paraId="75AC0B34" w14:textId="77777777" w:rsidR="00250D6B" w:rsidRDefault="00250D6B" w:rsidP="00A16F8D"/>
    <w:p w14:paraId="3340F01E" w14:textId="603D43EE" w:rsidR="00A16F8D" w:rsidRDefault="00A16F8D" w:rsidP="00A16F8D">
      <w:r>
        <w:t xml:space="preserve">Nach dem </w:t>
      </w:r>
      <w:r w:rsidR="00F879C7">
        <w:t xml:space="preserve">erfolgreichen </w:t>
      </w:r>
      <w:r w:rsidR="007C439C">
        <w:t>Antrag der EnBW zuletzt vom</w:t>
      </w:r>
      <w:r w:rsidR="00231800">
        <w:t xml:space="preserve"> </w:t>
      </w:r>
      <w:r w:rsidR="00231800" w:rsidRPr="00123E31">
        <w:t>30.10.2024</w:t>
      </w:r>
      <w:r w:rsidR="00F879C7">
        <w:t xml:space="preserve"> über die Zulassung </w:t>
      </w:r>
      <w:r w:rsidR="001B7F1F">
        <w:t xml:space="preserve">des </w:t>
      </w:r>
      <w:r>
        <w:t>vor</w:t>
      </w:r>
      <w:r w:rsidR="00F879C7">
        <w:t>zeitigen Baubeginns</w:t>
      </w:r>
      <w:r w:rsidR="00142122">
        <w:t xml:space="preserve"> hat </w:t>
      </w:r>
      <w:r>
        <w:t>das</w:t>
      </w:r>
      <w:r w:rsidR="00CA4402">
        <w:t xml:space="preserve"> </w:t>
      </w:r>
      <w:r w:rsidR="004F2740">
        <w:t>RP</w:t>
      </w:r>
      <w:r w:rsidR="001B7F1F">
        <w:t xml:space="preserve"> </w:t>
      </w:r>
      <w:r>
        <w:t xml:space="preserve">heute </w:t>
      </w:r>
      <w:r w:rsidRPr="009E23EA">
        <w:t>(</w:t>
      </w:r>
      <w:r w:rsidR="00F879C7" w:rsidRPr="009E23EA">
        <w:t>25.06.2025</w:t>
      </w:r>
      <w:r w:rsidRPr="009E23EA">
        <w:t>)</w:t>
      </w:r>
      <w:r>
        <w:t xml:space="preserve"> </w:t>
      </w:r>
      <w:r w:rsidR="00F879C7">
        <w:t>fast zweieinhalb Jahre nach Antragstellung die er</w:t>
      </w:r>
      <w:r w:rsidR="001B7F1F">
        <w:t>s</w:t>
      </w:r>
      <w:r w:rsidR="00F879C7">
        <w:t>te Teilg</w:t>
      </w:r>
      <w:r w:rsidR="00925E07">
        <w:t xml:space="preserve">enehmigung </w:t>
      </w:r>
      <w:r>
        <w:t>de</w:t>
      </w:r>
      <w:r w:rsidR="00925E07">
        <w:t>s</w:t>
      </w:r>
      <w:r>
        <w:t xml:space="preserve"> Bau</w:t>
      </w:r>
      <w:r w:rsidR="0002006E">
        <w:t>s</w:t>
      </w:r>
      <w:r>
        <w:t xml:space="preserve"> der</w:t>
      </w:r>
      <w:r w:rsidR="00F879C7">
        <w:t xml:space="preserve"> </w:t>
      </w:r>
      <w:r>
        <w:t xml:space="preserve">KVA </w:t>
      </w:r>
      <w:r w:rsidR="00231800">
        <w:t xml:space="preserve">öffentlich </w:t>
      </w:r>
      <w:r w:rsidR="00925E07">
        <w:t xml:space="preserve">bekannt </w:t>
      </w:r>
      <w:r w:rsidR="00231800">
        <w:t>gegeben</w:t>
      </w:r>
      <w:r w:rsidR="00F879C7">
        <w:t>, allerdings mit der Möglichkeit der Einsichtnahme erst ab dem 30.06.2025</w:t>
      </w:r>
      <w:r>
        <w:t xml:space="preserve">. </w:t>
      </w:r>
      <w:r w:rsidR="00F879C7">
        <w:t>Deshalb ist eine inhaltliche Bewertung der Begründung des Bescheids noch nicht möglich.</w:t>
      </w:r>
      <w:r w:rsidR="0002006E">
        <w:br/>
      </w:r>
    </w:p>
    <w:p w14:paraId="2AAE750A" w14:textId="588BD7FC" w:rsidR="00821C9E" w:rsidRDefault="00A16F8D" w:rsidP="00821C9E">
      <w:r>
        <w:t xml:space="preserve">Durch die </w:t>
      </w:r>
      <w:r w:rsidR="00526A27">
        <w:t>ä</w:t>
      </w:r>
      <w:r w:rsidR="00142122">
        <w:t xml:space="preserve">ußerst </w:t>
      </w:r>
      <w:r>
        <w:t>strittige Eino</w:t>
      </w:r>
      <w:r w:rsidR="00142122">
        <w:t>r</w:t>
      </w:r>
      <w:r>
        <w:t>dnung</w:t>
      </w:r>
      <w:r w:rsidR="00142122">
        <w:t xml:space="preserve"> </w:t>
      </w:r>
      <w:r>
        <w:t>de</w:t>
      </w:r>
      <w:r w:rsidR="00142122">
        <w:t xml:space="preserve">s </w:t>
      </w:r>
      <w:r>
        <w:t>Bet</w:t>
      </w:r>
      <w:r w:rsidR="00250D6B">
        <w:t>r</w:t>
      </w:r>
      <w:r>
        <w:t>i</w:t>
      </w:r>
      <w:r w:rsidR="00142122">
        <w:t>ebs</w:t>
      </w:r>
      <w:r>
        <w:t>gelä</w:t>
      </w:r>
      <w:r w:rsidR="00142122">
        <w:t>n</w:t>
      </w:r>
      <w:r>
        <w:t>des</w:t>
      </w:r>
      <w:r w:rsidR="00142122">
        <w:t xml:space="preserve"> </w:t>
      </w:r>
      <w:r>
        <w:t>der EnBW nach §</w:t>
      </w:r>
      <w:r w:rsidR="00142122">
        <w:t xml:space="preserve"> </w:t>
      </w:r>
      <w:r>
        <w:t>34 BauGB</w:t>
      </w:r>
      <w:r w:rsidR="00142122">
        <w:t xml:space="preserve"> </w:t>
      </w:r>
      <w:r>
        <w:t>(</w:t>
      </w:r>
      <w:r w:rsidR="00AE5BC7">
        <w:t>Innen</w:t>
      </w:r>
      <w:r>
        <w:t xml:space="preserve">bereich) </w:t>
      </w:r>
      <w:r w:rsidR="00250D6B">
        <w:t>durch das</w:t>
      </w:r>
      <w:r>
        <w:t xml:space="preserve"> RP w</w:t>
      </w:r>
      <w:r w:rsidR="001F149E">
        <w:t>ird</w:t>
      </w:r>
      <w:r>
        <w:t xml:space="preserve"> der Standortgemeinde </w:t>
      </w:r>
      <w:r w:rsidR="00250D6B">
        <w:t xml:space="preserve">Walheim </w:t>
      </w:r>
      <w:r w:rsidR="006A0194">
        <w:t xml:space="preserve">die Planungshoheit für ihr Gewerbegebiet und </w:t>
      </w:r>
      <w:r w:rsidR="00142122">
        <w:t>jede</w:t>
      </w:r>
      <w:r w:rsidR="00B611A6">
        <w:t xml:space="preserve"> </w:t>
      </w:r>
      <w:r w:rsidR="00142122">
        <w:t>Möglichkeit der</w:t>
      </w:r>
      <w:r>
        <w:t xml:space="preserve"> Mitbestimmung</w:t>
      </w:r>
      <w:r w:rsidR="00B611A6">
        <w:t xml:space="preserve"> beim Bau</w:t>
      </w:r>
      <w:r w:rsidR="00AD0957">
        <w:t>vorhaben</w:t>
      </w:r>
      <w:r w:rsidR="00B611A6">
        <w:t xml:space="preserve"> de</w:t>
      </w:r>
      <w:r w:rsidR="00AD0957">
        <w:t>r</w:t>
      </w:r>
      <w:r w:rsidR="00B611A6">
        <w:t xml:space="preserve"> KVA</w:t>
      </w:r>
      <w:r w:rsidR="00142122">
        <w:t xml:space="preserve"> </w:t>
      </w:r>
      <w:r>
        <w:t>entzogen</w:t>
      </w:r>
      <w:r w:rsidR="00526A27">
        <w:t>.</w:t>
      </w:r>
      <w:r>
        <w:t xml:space="preserve"> </w:t>
      </w:r>
      <w:r w:rsidR="00821C9E">
        <w:t xml:space="preserve">Die Argumentation des RP </w:t>
      </w:r>
      <w:r w:rsidR="006A0194">
        <w:t xml:space="preserve">unter Verweis auf frühere Urteile an anderer Stelle </w:t>
      </w:r>
      <w:r w:rsidR="00821C9E">
        <w:t xml:space="preserve">erweckt den Eindruck, </w:t>
      </w:r>
      <w:r w:rsidR="004F2740">
        <w:t xml:space="preserve">als habe </w:t>
      </w:r>
      <w:r w:rsidR="00821C9E">
        <w:t>der</w:t>
      </w:r>
      <w:r w:rsidR="001F149E">
        <w:t xml:space="preserve"> </w:t>
      </w:r>
      <w:r w:rsidR="00B611A6">
        <w:t xml:space="preserve">VGH </w:t>
      </w:r>
      <w:r w:rsidR="004F2740">
        <w:t xml:space="preserve">die bauplanungsrechtliche </w:t>
      </w:r>
      <w:r w:rsidR="00821C9E">
        <w:t xml:space="preserve">Einordnung </w:t>
      </w:r>
      <w:r w:rsidR="00B611A6">
        <w:t xml:space="preserve">des Betriebsgeländes </w:t>
      </w:r>
      <w:r w:rsidR="004F2740">
        <w:t>in Walheim bereits beurteilt</w:t>
      </w:r>
      <w:r w:rsidR="00B611A6">
        <w:t xml:space="preserve">. </w:t>
      </w:r>
    </w:p>
    <w:p w14:paraId="58DE137B" w14:textId="26DE6EB8" w:rsidR="001F149E" w:rsidRDefault="00A16F8D" w:rsidP="00A16F8D">
      <w:r>
        <w:t>Schon</w:t>
      </w:r>
      <w:r w:rsidR="00142122">
        <w:t xml:space="preserve"> </w:t>
      </w:r>
      <w:r>
        <w:t>beim Zielabweichungsverfahren hat</w:t>
      </w:r>
      <w:r w:rsidR="00142122">
        <w:t>te</w:t>
      </w:r>
      <w:r>
        <w:t xml:space="preserve"> das </w:t>
      </w:r>
      <w:r w:rsidR="00250D6B">
        <w:t>Regierungspräsidium Stuttgart (</w:t>
      </w:r>
      <w:r>
        <w:t>RP</w:t>
      </w:r>
      <w:r w:rsidR="00250D6B">
        <w:t>)</w:t>
      </w:r>
      <w:r>
        <w:t xml:space="preserve"> </w:t>
      </w:r>
      <w:r w:rsidR="00526A27" w:rsidRPr="00123E31">
        <w:rPr>
          <w:shd w:val="clear" w:color="auto" w:fill="FFFFFF" w:themeFill="background1"/>
        </w:rPr>
        <w:t>a</w:t>
      </w:r>
      <w:r w:rsidR="00142122" w:rsidRPr="00123E31">
        <w:rPr>
          <w:shd w:val="clear" w:color="auto" w:fill="FFFFFF" w:themeFill="background1"/>
        </w:rPr>
        <w:t xml:space="preserve">m </w:t>
      </w:r>
      <w:r w:rsidR="00526A27" w:rsidRPr="00123E31">
        <w:rPr>
          <w:shd w:val="clear" w:color="auto" w:fill="FFFFFF" w:themeFill="background1"/>
        </w:rPr>
        <w:t>23.05.</w:t>
      </w:r>
      <w:r w:rsidR="00142122" w:rsidRPr="00123E31">
        <w:rPr>
          <w:shd w:val="clear" w:color="auto" w:fill="FFFFFF" w:themeFill="background1"/>
        </w:rPr>
        <w:t>2024</w:t>
      </w:r>
      <w:r w:rsidR="00142122">
        <w:t xml:space="preserve"> </w:t>
      </w:r>
      <w:r>
        <w:t xml:space="preserve">gegen die kommunalen </w:t>
      </w:r>
      <w:r w:rsidR="00142122">
        <w:t>Gremien der uml</w:t>
      </w:r>
      <w:r w:rsidR="00CA4402">
        <w:t>i</w:t>
      </w:r>
      <w:r w:rsidR="00142122">
        <w:t>egenden Gemeinde</w:t>
      </w:r>
      <w:r w:rsidR="00CA4402">
        <w:t>n</w:t>
      </w:r>
      <w:r w:rsidR="00142122">
        <w:t xml:space="preserve"> </w:t>
      </w:r>
      <w:r>
        <w:t xml:space="preserve">und </w:t>
      </w:r>
      <w:r w:rsidR="00142122">
        <w:t>die Empfehlung des Plan</w:t>
      </w:r>
      <w:r w:rsidR="00CA4402">
        <w:t>u</w:t>
      </w:r>
      <w:r w:rsidR="00142122">
        <w:t>ngsausschusse</w:t>
      </w:r>
      <w:r w:rsidR="00CA4402">
        <w:t>s</w:t>
      </w:r>
      <w:r w:rsidR="00142122">
        <w:t xml:space="preserve"> des Verbands Region Stuttgart </w:t>
      </w:r>
      <w:r>
        <w:t>entsch</w:t>
      </w:r>
      <w:r w:rsidR="00250D6B">
        <w:t>ie</w:t>
      </w:r>
      <w:r>
        <w:t xml:space="preserve">den. </w:t>
      </w:r>
    </w:p>
    <w:p w14:paraId="3F18A129" w14:textId="753442D9" w:rsidR="00AE5BC7" w:rsidRDefault="000C4889" w:rsidP="00A16F8D">
      <w:r>
        <w:t xml:space="preserve">Zuletzt </w:t>
      </w:r>
      <w:r w:rsidR="00A16F8D">
        <w:t>ha</w:t>
      </w:r>
      <w:r w:rsidR="00142122">
        <w:t>t</w:t>
      </w:r>
      <w:r w:rsidR="00A16F8D">
        <w:t xml:space="preserve">te </w:t>
      </w:r>
      <w:r w:rsidR="00142122">
        <w:t>Walheim</w:t>
      </w:r>
      <w:r w:rsidR="00A16F8D">
        <w:t xml:space="preserve"> </w:t>
      </w:r>
      <w:r w:rsidR="00142122">
        <w:t>sein</w:t>
      </w:r>
      <w:r w:rsidR="00AD0957">
        <w:t xml:space="preserve"> im Bauplanungsrecht erforderliche</w:t>
      </w:r>
      <w:r w:rsidR="001B7F1F">
        <w:t>s</w:t>
      </w:r>
      <w:r w:rsidR="00AD0957">
        <w:t xml:space="preserve"> </w:t>
      </w:r>
      <w:r>
        <w:t xml:space="preserve">sogenanntes </w:t>
      </w:r>
      <w:r w:rsidR="00A16F8D">
        <w:t>ge</w:t>
      </w:r>
      <w:r w:rsidR="00142122">
        <w:t>m</w:t>
      </w:r>
      <w:r w:rsidR="00A16F8D">
        <w:t>eindliche</w:t>
      </w:r>
      <w:r w:rsidR="00142122">
        <w:t xml:space="preserve">s </w:t>
      </w:r>
      <w:r w:rsidR="00A16F8D">
        <w:t>Einvernehmen</w:t>
      </w:r>
      <w:r w:rsidR="00861735">
        <w:t xml:space="preserve"> </w:t>
      </w:r>
      <w:r w:rsidR="00231800">
        <w:t xml:space="preserve">auch </w:t>
      </w:r>
      <w:r w:rsidR="004F2740">
        <w:t xml:space="preserve">nach der dritten </w:t>
      </w:r>
      <w:r w:rsidR="00526A27">
        <w:t xml:space="preserve">Anfrage des RP </w:t>
      </w:r>
      <w:r>
        <w:t>erneut</w:t>
      </w:r>
      <w:r w:rsidR="001B7F1F">
        <w:t xml:space="preserve"> und </w:t>
      </w:r>
      <w:r w:rsidR="004F2740">
        <w:t xml:space="preserve">sogar </w:t>
      </w:r>
      <w:r w:rsidR="00526A27">
        <w:t xml:space="preserve">einstimmig </w:t>
      </w:r>
      <w:r w:rsidR="00A16F8D">
        <w:t>versagt.</w:t>
      </w:r>
      <w:r w:rsidR="00AE5BC7">
        <w:t xml:space="preserve"> </w:t>
      </w:r>
    </w:p>
    <w:p w14:paraId="2F65ACC7" w14:textId="50DC2ED4" w:rsidR="006B4A02" w:rsidRDefault="00861735" w:rsidP="006B4A02">
      <w:r>
        <w:t xml:space="preserve">Obwohl </w:t>
      </w:r>
      <w:r w:rsidR="007A1CC8">
        <w:t xml:space="preserve">die EnBW </w:t>
      </w:r>
      <w:r>
        <w:t>für die KVA</w:t>
      </w:r>
      <w:r w:rsidR="003A20CA">
        <w:t>-Pläne</w:t>
      </w:r>
      <w:r>
        <w:t xml:space="preserve"> keinerlei Wärmenutzungskonzept</w:t>
      </w:r>
      <w:r w:rsidDel="00F95CF9">
        <w:t xml:space="preserve"> </w:t>
      </w:r>
      <w:r>
        <w:t>eingerei</w:t>
      </w:r>
      <w:r w:rsidR="007A1CC8">
        <w:t>c</w:t>
      </w:r>
      <w:r>
        <w:t xml:space="preserve">ht </w:t>
      </w:r>
      <w:r w:rsidR="007A1CC8">
        <w:t>hat</w:t>
      </w:r>
      <w:r>
        <w:t xml:space="preserve">, </w:t>
      </w:r>
      <w:r w:rsidR="007A1CC8">
        <w:t xml:space="preserve">erfand sie das </w:t>
      </w:r>
      <w:r>
        <w:t xml:space="preserve">Narrativ eines </w:t>
      </w:r>
      <w:r w:rsidR="004F2740">
        <w:t>„</w:t>
      </w:r>
      <w:r>
        <w:t>Klärschlammheizkraftwerks</w:t>
      </w:r>
      <w:r w:rsidR="004F2740">
        <w:t>“</w:t>
      </w:r>
      <w:r>
        <w:t xml:space="preserve">. </w:t>
      </w:r>
      <w:r w:rsidR="007A1CC8">
        <w:t xml:space="preserve">Auch </w:t>
      </w:r>
      <w:r w:rsidR="000C4889">
        <w:t xml:space="preserve">die </w:t>
      </w:r>
      <w:r>
        <w:t>vorhandene</w:t>
      </w:r>
      <w:r w:rsidR="00D23E0D">
        <w:t>n</w:t>
      </w:r>
      <w:r>
        <w:t xml:space="preserve"> Bahn- und Wasserweganschl</w:t>
      </w:r>
      <w:r w:rsidR="000C4889">
        <w:t>ü</w:t>
      </w:r>
      <w:r>
        <w:t>ss</w:t>
      </w:r>
      <w:r w:rsidR="000C4889">
        <w:t>e</w:t>
      </w:r>
      <w:r>
        <w:t xml:space="preserve"> auf dem </w:t>
      </w:r>
      <w:r w:rsidR="006B4A02">
        <w:t>Betriebsg</w:t>
      </w:r>
      <w:r>
        <w:t>elände</w:t>
      </w:r>
      <w:r w:rsidR="003A20CA">
        <w:t>, obwohl bei der Standortwahl besonders herausgehoben,</w:t>
      </w:r>
      <w:r>
        <w:t xml:space="preserve"> </w:t>
      </w:r>
      <w:r w:rsidR="000C4889">
        <w:t xml:space="preserve">werden ungenutzt </w:t>
      </w:r>
      <w:r w:rsidR="006B4A02">
        <w:t>bleiben</w:t>
      </w:r>
      <w:r>
        <w:t xml:space="preserve">. </w:t>
      </w:r>
      <w:r w:rsidR="002C25D6">
        <w:t>Bei der</w:t>
      </w:r>
      <w:r w:rsidR="002C25D6">
        <w:t xml:space="preserve"> </w:t>
      </w:r>
      <w:r w:rsidR="006B4A02">
        <w:t>betriebsbedingt erforderliche</w:t>
      </w:r>
      <w:r w:rsidR="002C25D6">
        <w:t>n</w:t>
      </w:r>
      <w:r w:rsidR="006B4A02">
        <w:t xml:space="preserve"> enorme</w:t>
      </w:r>
      <w:r w:rsidR="002C25D6">
        <w:t>n</w:t>
      </w:r>
      <w:r w:rsidR="006B4A02">
        <w:t xml:space="preserve"> Grundwassernutzung </w:t>
      </w:r>
      <w:r w:rsidR="003A20CA">
        <w:t xml:space="preserve">für den KVA-Betrieb </w:t>
      </w:r>
      <w:r w:rsidR="006B4A02">
        <w:t xml:space="preserve">über den Bewilligungszeitraum 2032 hinaus </w:t>
      </w:r>
      <w:r w:rsidR="002C25D6">
        <w:t>wird lediglich au</w:t>
      </w:r>
      <w:r w:rsidR="001B7F1F">
        <w:t>f</w:t>
      </w:r>
      <w:r w:rsidR="002C25D6">
        <w:t xml:space="preserve"> das gesonderte</w:t>
      </w:r>
      <w:r w:rsidR="001B7F1F">
        <w:t xml:space="preserve"> </w:t>
      </w:r>
      <w:r w:rsidR="002C25D6">
        <w:t>wasserrechtliche Verfahren ebenfalls durch das RP verwiesen. Das Verfahren ist wohl noch nicht abgeschlossen, und doch ist der Bau der KVA schon genehmigt. Trotz deutlich werdende</w:t>
      </w:r>
      <w:r w:rsidR="001B7F1F">
        <w:t>r</w:t>
      </w:r>
      <w:r w:rsidR="002C25D6">
        <w:t xml:space="preserve"> Folgen der </w:t>
      </w:r>
      <w:r w:rsidR="006B4A02">
        <w:t xml:space="preserve">Klimaerwärmung </w:t>
      </w:r>
      <w:r w:rsidR="002C25D6">
        <w:t xml:space="preserve">und der Tatsache der </w:t>
      </w:r>
      <w:r w:rsidR="006B4A02">
        <w:t>Grundwasserspiegel</w:t>
      </w:r>
      <w:r w:rsidR="003A20CA">
        <w:t>-Absenkung</w:t>
      </w:r>
      <w:r w:rsidR="002C25D6">
        <w:t>.</w:t>
      </w:r>
    </w:p>
    <w:p w14:paraId="5E9A2CF0" w14:textId="6B108570" w:rsidR="00731F2F" w:rsidRDefault="00731F2F" w:rsidP="006B4A02">
      <w:r>
        <w:t xml:space="preserve">Die Landespolitik hatte sich schon früh für den Bau der KVA als Alternative des ursprünglich in Heilbronn geplanten Vorhabens ausgesprochen, </w:t>
      </w:r>
      <w:r w:rsidR="00D23E0D">
        <w:t>wie das</w:t>
      </w:r>
      <w:r>
        <w:t xml:space="preserve"> Energieunternehmen </w:t>
      </w:r>
      <w:r w:rsidR="00D23E0D">
        <w:t xml:space="preserve">EnBW </w:t>
      </w:r>
      <w:r>
        <w:t xml:space="preserve">im Besitz von Land und Kommunen </w:t>
      </w:r>
      <w:r w:rsidR="001B7F1F">
        <w:t>zu</w:t>
      </w:r>
      <w:r w:rsidR="00D23E0D">
        <w:t xml:space="preserve"> Beginn der öffentlichen Diskussion der Pläne 2021 immer wieder anführte</w:t>
      </w:r>
      <w:r>
        <w:t xml:space="preserve">.  Das Land berief sich </w:t>
      </w:r>
      <w:r w:rsidR="002C25D6">
        <w:t xml:space="preserve">zwar </w:t>
      </w:r>
      <w:r>
        <w:t xml:space="preserve">einerseits auf Nichtzuständigkeit und schob die Verantwortung den Kommunen zu. Anderseits äußerte es schon früh Verständnis für die betriebswirtschaftlichen Interessen der EnBW. Klimapolitische Ambitionen der Landesregierung im Vorfeld und parallel zum Genehmigungsverfahren </w:t>
      </w:r>
      <w:r w:rsidR="000C54AC">
        <w:t xml:space="preserve">blieben </w:t>
      </w:r>
      <w:r>
        <w:t xml:space="preserve">aus und bleiben bis heute ausgeblendet. Eine frühzeitige Bürgerbeteiligung </w:t>
      </w:r>
      <w:r w:rsidR="0002006E">
        <w:t>für das</w:t>
      </w:r>
      <w:r>
        <w:t xml:space="preserve"> von der Landesregierung </w:t>
      </w:r>
      <w:r w:rsidR="0002006E">
        <w:t xml:space="preserve">als </w:t>
      </w:r>
      <w:r>
        <w:t>Leuch</w:t>
      </w:r>
      <w:r w:rsidR="000C54AC">
        <w:t>t</w:t>
      </w:r>
      <w:r>
        <w:t xml:space="preserve">turm </w:t>
      </w:r>
      <w:r w:rsidR="0002006E">
        <w:t xml:space="preserve">herausgestellte Projekt </w:t>
      </w:r>
      <w:r>
        <w:t xml:space="preserve">wurde nicht erwogen. Die rechtlich vorgesehene Öffentlichkeitsbeteiligung bei Genehmigungsverfahren dieser Größenordnung wurde EnBW-seits </w:t>
      </w:r>
      <w:r w:rsidR="000C54AC">
        <w:t>eher</w:t>
      </w:r>
      <w:r w:rsidR="000C54AC">
        <w:t xml:space="preserve"> </w:t>
      </w:r>
      <w:r>
        <w:t xml:space="preserve">widerwillig betrieben und </w:t>
      </w:r>
      <w:r w:rsidR="0002006E">
        <w:t xml:space="preserve">fand </w:t>
      </w:r>
      <w:r>
        <w:t xml:space="preserve">RP-seits </w:t>
      </w:r>
      <w:r w:rsidR="0002006E">
        <w:t xml:space="preserve">einzig </w:t>
      </w:r>
      <w:r>
        <w:t xml:space="preserve">Ende Juni 2024 </w:t>
      </w:r>
      <w:r w:rsidR="000C54AC">
        <w:t>bei</w:t>
      </w:r>
      <w:r>
        <w:t>m 3-tägigen und im Ergebnis für die BI unbefriedigenden Erörterungstermin</w:t>
      </w:r>
      <w:r w:rsidR="0002006E">
        <w:t xml:space="preserve"> in Ludwigsburg statt</w:t>
      </w:r>
      <w:r w:rsidR="001B7F1F">
        <w:t>. V</w:t>
      </w:r>
      <w:r w:rsidR="0002006E">
        <w:t>iele</w:t>
      </w:r>
      <w:r w:rsidR="00FD441E">
        <w:t xml:space="preserve"> Sorgen </w:t>
      </w:r>
      <w:r w:rsidR="001B7F1F">
        <w:t xml:space="preserve">und Anfragen </w:t>
      </w:r>
      <w:r w:rsidR="00FD441E">
        <w:t xml:space="preserve">der Betroffenen um ihren Lebensraum </w:t>
      </w:r>
      <w:r w:rsidR="001B7F1F">
        <w:t xml:space="preserve">blieben damals </w:t>
      </w:r>
      <w:r w:rsidR="00FD441E">
        <w:t xml:space="preserve">als </w:t>
      </w:r>
      <w:r w:rsidR="000C54AC">
        <w:t>„</w:t>
      </w:r>
      <w:r w:rsidR="00FD441E">
        <w:t>nicht verfahrensrelevant“ offen</w:t>
      </w:r>
      <w:r>
        <w:t>.</w:t>
      </w:r>
      <w:r w:rsidRPr="006B4A02">
        <w:t xml:space="preserve"> </w:t>
      </w:r>
    </w:p>
    <w:p w14:paraId="12FCE6CD" w14:textId="77777777" w:rsidR="00986E66" w:rsidRDefault="00986E66" w:rsidP="00A16F8D">
      <w:pPr>
        <w:rPr>
          <w:u w:val="single"/>
        </w:rPr>
      </w:pPr>
    </w:p>
    <w:p w14:paraId="2476EE1B" w14:textId="77777777" w:rsidR="00986E66" w:rsidRDefault="00986E66" w:rsidP="00A16F8D">
      <w:pPr>
        <w:rPr>
          <w:u w:val="single"/>
        </w:rPr>
      </w:pPr>
    </w:p>
    <w:p w14:paraId="40479C9C" w14:textId="0B2EFB9A" w:rsidR="000C4889" w:rsidRDefault="009105EC" w:rsidP="00A16F8D">
      <w:r w:rsidRPr="00123E31">
        <w:rPr>
          <w:u w:val="single"/>
        </w:rPr>
        <w:lastRenderedPageBreak/>
        <w:t xml:space="preserve">Zur </w:t>
      </w:r>
      <w:r w:rsidR="00211C9E" w:rsidRPr="00123E31">
        <w:rPr>
          <w:u w:val="single"/>
        </w:rPr>
        <w:t>E</w:t>
      </w:r>
      <w:r w:rsidRPr="00123E31">
        <w:rPr>
          <w:u w:val="single"/>
        </w:rPr>
        <w:t>inordnung der KVA Walheim:</w:t>
      </w:r>
      <w:r>
        <w:t xml:space="preserve"> </w:t>
      </w:r>
    </w:p>
    <w:p w14:paraId="5E27AE28" w14:textId="21F53F07" w:rsidR="001B7F1F" w:rsidRDefault="009105EC" w:rsidP="00A16F8D">
      <w:r>
        <w:t>Mit eine</w:t>
      </w:r>
      <w:r w:rsidR="00211C9E">
        <w:t>r</w:t>
      </w:r>
      <w:r>
        <w:t xml:space="preserve"> jährliche</w:t>
      </w:r>
      <w:r w:rsidR="00211C9E">
        <w:t>n</w:t>
      </w:r>
      <w:r>
        <w:t xml:space="preserve"> Verbrennung von 18</w:t>
      </w:r>
      <w:r w:rsidR="00211C9E">
        <w:t>0</w:t>
      </w:r>
      <w:r>
        <w:t>.000 Tonnen entwässerten</w:t>
      </w:r>
      <w:r w:rsidR="00211C9E">
        <w:t xml:space="preserve"> </w:t>
      </w:r>
      <w:r>
        <w:t xml:space="preserve">Klärschlamms </w:t>
      </w:r>
      <w:r w:rsidR="006B4A02">
        <w:t xml:space="preserve">wird </w:t>
      </w:r>
      <w:r>
        <w:t>die An</w:t>
      </w:r>
      <w:r w:rsidR="00211C9E">
        <w:t>l</w:t>
      </w:r>
      <w:r>
        <w:t>age eine der größten</w:t>
      </w:r>
      <w:r w:rsidR="00211C9E">
        <w:t xml:space="preserve"> </w:t>
      </w:r>
      <w:r>
        <w:t>in</w:t>
      </w:r>
      <w:r w:rsidR="00211C9E">
        <w:t xml:space="preserve"> </w:t>
      </w:r>
      <w:r>
        <w:t>Deutschland</w:t>
      </w:r>
      <w:r w:rsidR="006B4A02">
        <w:t xml:space="preserve"> werden und den Ballungsraum um Stuttgart weiter belasten. </w:t>
      </w:r>
      <w:r>
        <w:t>Werktäglich 150</w:t>
      </w:r>
      <w:r w:rsidR="00211C9E">
        <w:t xml:space="preserve"> </w:t>
      </w:r>
      <w:r w:rsidR="00D836E4">
        <w:t>Klärschlamm-</w:t>
      </w:r>
      <w:r>
        <w:t xml:space="preserve">LKW-Fahrten aus </w:t>
      </w:r>
      <w:r w:rsidR="007A1CC8">
        <w:t xml:space="preserve">über 100 km entfernten Regionen </w:t>
      </w:r>
      <w:r w:rsidR="00D836E4">
        <w:t>füttern</w:t>
      </w:r>
      <w:r w:rsidR="000C4889">
        <w:t xml:space="preserve"> die Anlage</w:t>
      </w:r>
      <w:r>
        <w:t xml:space="preserve">. </w:t>
      </w:r>
      <w:r w:rsidR="007A1CC8">
        <w:t>W</w:t>
      </w:r>
      <w:r>
        <w:t>egen fehle</w:t>
      </w:r>
      <w:r w:rsidR="00211C9E">
        <w:t>nder Großk</w:t>
      </w:r>
      <w:r>
        <w:t>läran</w:t>
      </w:r>
      <w:r w:rsidR="00211C9E">
        <w:t>l</w:t>
      </w:r>
      <w:r>
        <w:t>age in</w:t>
      </w:r>
      <w:r w:rsidR="00211C9E">
        <w:t xml:space="preserve"> </w:t>
      </w:r>
      <w:r>
        <w:t>nä</w:t>
      </w:r>
      <w:r w:rsidR="00211C9E">
        <w:t>chste</w:t>
      </w:r>
      <w:r w:rsidR="007A1CC8">
        <w:t>r</w:t>
      </w:r>
      <w:r>
        <w:t xml:space="preserve"> Umgebung </w:t>
      </w:r>
      <w:r w:rsidR="007A1CC8">
        <w:t xml:space="preserve">muss </w:t>
      </w:r>
      <w:r>
        <w:t>das bei der Klärschlammtrocknung entsteh</w:t>
      </w:r>
      <w:r w:rsidR="00211C9E">
        <w:t>e</w:t>
      </w:r>
      <w:r>
        <w:t>nde sogen</w:t>
      </w:r>
      <w:r w:rsidR="00211C9E">
        <w:t>a</w:t>
      </w:r>
      <w:r>
        <w:t xml:space="preserve">nnte </w:t>
      </w:r>
      <w:proofErr w:type="spellStart"/>
      <w:r>
        <w:t>Brüdenwasser</w:t>
      </w:r>
      <w:proofErr w:type="spellEnd"/>
      <w:r>
        <w:t xml:space="preserve"> </w:t>
      </w:r>
      <w:r w:rsidR="00D836E4">
        <w:t xml:space="preserve">zusätzlich </w:t>
      </w:r>
      <w:r>
        <w:t xml:space="preserve">mit </w:t>
      </w:r>
      <w:r w:rsidR="00CA4402">
        <w:t xml:space="preserve">täglich </w:t>
      </w:r>
      <w:r w:rsidR="00D836E4">
        <w:t xml:space="preserve">30 </w:t>
      </w:r>
      <w:r>
        <w:t>Silo-LKW</w:t>
      </w:r>
      <w:r w:rsidR="00D836E4">
        <w:t>-Fahrten</w:t>
      </w:r>
      <w:r>
        <w:t xml:space="preserve"> </w:t>
      </w:r>
      <w:r w:rsidR="003D59FA">
        <w:t xml:space="preserve">als „rollender Kanal“ </w:t>
      </w:r>
      <w:r>
        <w:t>nach</w:t>
      </w:r>
      <w:r w:rsidR="00211C9E">
        <w:t xml:space="preserve"> </w:t>
      </w:r>
      <w:r>
        <w:t>Heilbronn transp</w:t>
      </w:r>
      <w:r w:rsidR="00211C9E">
        <w:t>ortiert werd</w:t>
      </w:r>
      <w:r>
        <w:t>en</w:t>
      </w:r>
      <w:r w:rsidR="003D59FA">
        <w:t>.</w:t>
      </w:r>
    </w:p>
    <w:p w14:paraId="0988CCF9" w14:textId="73DC1BE9" w:rsidR="009105EC" w:rsidRDefault="000C54AC" w:rsidP="00A16F8D">
      <w:r w:rsidRPr="002B4AFD">
        <w:t xml:space="preserve">Mehr über die BI, unsere Arbeit </w:t>
      </w:r>
      <w:r w:rsidR="002B4AFD" w:rsidRPr="002B4AFD">
        <w:t xml:space="preserve">und </w:t>
      </w:r>
      <w:proofErr w:type="gramStart"/>
      <w:r w:rsidR="002B4AFD" w:rsidRPr="002B4AFD">
        <w:t>über die Aktuelles</w:t>
      </w:r>
      <w:proofErr w:type="gramEnd"/>
      <w:r w:rsidR="002B4AFD" w:rsidRPr="009E23EA">
        <w:rPr>
          <w:u w:val="single"/>
        </w:rPr>
        <w:t xml:space="preserve"> im Internet </w:t>
      </w:r>
      <w:proofErr w:type="gramStart"/>
      <w:r w:rsidR="002B4AFD" w:rsidRPr="009E23EA">
        <w:rPr>
          <w:u w:val="single"/>
        </w:rPr>
        <w:t>unter</w:t>
      </w:r>
      <w:r w:rsidR="002B4AFD">
        <w:t xml:space="preserve"> </w:t>
      </w:r>
      <w:r>
        <w:t xml:space="preserve"> </w:t>
      </w:r>
      <w:r w:rsidR="002B4AFD" w:rsidRPr="002B4AFD">
        <w:t>https://www.buergerimneckartal.de/aktuelles/</w:t>
      </w:r>
      <w:proofErr w:type="gramEnd"/>
    </w:p>
    <w:p w14:paraId="4A3C062E" w14:textId="44E50B74" w:rsidR="001B7F1F" w:rsidRDefault="001B7F1F" w:rsidP="00A16F8D">
      <w:pPr>
        <w:rPr>
          <w:b/>
          <w:bCs/>
          <w:kern w:val="0"/>
          <w14:ligatures w14:val="none"/>
        </w:rPr>
      </w:pPr>
      <w:r>
        <w:rPr>
          <w:b/>
          <w:bCs/>
          <w:kern w:val="0"/>
          <w14:ligatures w14:val="none"/>
        </w:rPr>
        <w:t>---------------------------------------------------------------------------------------------------</w:t>
      </w:r>
    </w:p>
    <w:p w14:paraId="49EEC84C" w14:textId="2384F854" w:rsidR="002B4AFD" w:rsidRDefault="002B4AFD" w:rsidP="00A16F8D">
      <w:r>
        <w:rPr>
          <w:b/>
          <w:bCs/>
          <w:kern w:val="0"/>
          <w14:ligatures w14:val="none"/>
        </w:rPr>
        <w:t xml:space="preserve">Ansprechpartner: </w:t>
      </w:r>
      <w:r>
        <w:rPr>
          <w:kern w:val="0"/>
          <w14:ligatures w14:val="none"/>
        </w:rPr>
        <w:br/>
      </w:r>
      <w:r w:rsidR="001B7F1F">
        <w:rPr>
          <w:kern w:val="0"/>
          <w14:ligatures w14:val="none"/>
        </w:rPr>
        <w:t>Matthias Appelt – appelt@buerger-im-neckartal.de – mobil: 0173 277 07 54</w:t>
      </w:r>
      <w:r w:rsidR="001B7F1F">
        <w:rPr>
          <w:kern w:val="0"/>
          <w14:ligatures w14:val="none"/>
        </w:rPr>
        <w:br/>
      </w:r>
      <w:r>
        <w:rPr>
          <w:kern w:val="0"/>
          <w14:ligatures w14:val="none"/>
        </w:rPr>
        <w:t>Rudi Ringwald – ringwald@buerger-im-neckartal.de – mobil: 0171 999 60 08</w:t>
      </w:r>
      <w:r>
        <w:rPr>
          <w:kern w:val="0"/>
          <w14:ligatures w14:val="none"/>
        </w:rPr>
        <w:br/>
      </w:r>
      <w:r>
        <w:rPr>
          <w:kern w:val="0"/>
          <w14:ligatures w14:val="none"/>
        </w:rPr>
        <w:br/>
      </w:r>
    </w:p>
    <w:p w14:paraId="318B3310" w14:textId="77777777" w:rsidR="009105EC" w:rsidRDefault="009105EC" w:rsidP="00A16F8D"/>
    <w:p w14:paraId="2EFA5C1C" w14:textId="77777777" w:rsidR="00B84CF6" w:rsidRDefault="00B84CF6"/>
    <w:p w14:paraId="48BFB363" w14:textId="77777777" w:rsidR="00B84CF6" w:rsidRDefault="00B84CF6"/>
    <w:sectPr w:rsidR="00B84CF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001F0" w14:textId="77777777" w:rsidR="00266F6C" w:rsidRDefault="00266F6C" w:rsidP="00AE5BC7">
      <w:pPr>
        <w:spacing w:after="0" w:line="240" w:lineRule="auto"/>
      </w:pPr>
      <w:r>
        <w:separator/>
      </w:r>
    </w:p>
  </w:endnote>
  <w:endnote w:type="continuationSeparator" w:id="0">
    <w:p w14:paraId="2951985B" w14:textId="77777777" w:rsidR="00266F6C" w:rsidRDefault="00266F6C" w:rsidP="00AE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D6EC" w14:textId="478879E4" w:rsidR="001B7F1F" w:rsidRDefault="001B7F1F">
    <w:pPr>
      <w:pStyle w:val="Fuzeile"/>
    </w:pPr>
    <w:r w:rsidRPr="001B7F1F">
      <w:rPr>
        <w:sz w:val="20"/>
        <w:szCs w:val="20"/>
      </w:rPr>
      <w:ptab w:relativeTo="margin" w:alignment="center" w:leader="none"/>
    </w:r>
    <w:r w:rsidRPr="001B7F1F">
      <w:rPr>
        <w:sz w:val="20"/>
        <w:szCs w:val="20"/>
      </w:rPr>
      <w:fldChar w:fldCharType="begin"/>
    </w:r>
    <w:r w:rsidRPr="001B7F1F">
      <w:rPr>
        <w:sz w:val="20"/>
        <w:szCs w:val="20"/>
      </w:rPr>
      <w:instrText xml:space="preserve"> PAGE   \* MERGEFORMAT </w:instrText>
    </w:r>
    <w:r w:rsidRPr="001B7F1F">
      <w:rPr>
        <w:sz w:val="20"/>
        <w:szCs w:val="20"/>
      </w:rPr>
      <w:fldChar w:fldCharType="separate"/>
    </w:r>
    <w:r w:rsidRPr="001B7F1F">
      <w:rPr>
        <w:noProof/>
        <w:sz w:val="20"/>
        <w:szCs w:val="20"/>
      </w:rPr>
      <w:t>3</w:t>
    </w:r>
    <w:r w:rsidRPr="001B7F1F">
      <w:rPr>
        <w:sz w:val="20"/>
        <w:szCs w:val="20"/>
      </w:rPr>
      <w:fldChar w:fldCharType="end"/>
    </w:r>
    <w:r w:rsidRPr="001B7F1F">
      <w:rPr>
        <w:sz w:val="20"/>
        <w:szCs w:val="20"/>
      </w:rPr>
      <w:t xml:space="preserve"> / </w:t>
    </w:r>
    <w:r w:rsidRPr="001B7F1F">
      <w:rPr>
        <w:sz w:val="20"/>
        <w:szCs w:val="20"/>
      </w:rPr>
      <w:fldChar w:fldCharType="begin"/>
    </w:r>
    <w:r w:rsidRPr="001B7F1F">
      <w:rPr>
        <w:sz w:val="20"/>
        <w:szCs w:val="20"/>
      </w:rPr>
      <w:instrText xml:space="preserve"> NUMPAGES   \* MERGEFORMAT </w:instrText>
    </w:r>
    <w:r w:rsidRPr="001B7F1F">
      <w:rPr>
        <w:sz w:val="20"/>
        <w:szCs w:val="20"/>
      </w:rPr>
      <w:fldChar w:fldCharType="separate"/>
    </w:r>
    <w:r w:rsidRPr="001B7F1F">
      <w:rPr>
        <w:noProof/>
        <w:sz w:val="20"/>
        <w:szCs w:val="20"/>
      </w:rPr>
      <w:t>3</w:t>
    </w:r>
    <w:r w:rsidRPr="001B7F1F">
      <w:rPr>
        <w:sz w:val="20"/>
        <w:szCs w:val="20"/>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81970" w14:textId="77777777" w:rsidR="00266F6C" w:rsidRDefault="00266F6C" w:rsidP="00AE5BC7">
      <w:pPr>
        <w:spacing w:after="0" w:line="240" w:lineRule="auto"/>
      </w:pPr>
      <w:r>
        <w:separator/>
      </w:r>
    </w:p>
  </w:footnote>
  <w:footnote w:type="continuationSeparator" w:id="0">
    <w:p w14:paraId="2F0A0C5F" w14:textId="77777777" w:rsidR="00266F6C" w:rsidRDefault="00266F6C" w:rsidP="00AE5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62EFD"/>
    <w:multiLevelType w:val="hybridMultilevel"/>
    <w:tmpl w:val="8DAA1E02"/>
    <w:lvl w:ilvl="0" w:tplc="04070001">
      <w:start w:val="1"/>
      <w:numFmt w:val="bullet"/>
      <w:lvlText w:val=""/>
      <w:lvlJc w:val="left"/>
      <w:pPr>
        <w:ind w:left="720" w:hanging="360"/>
      </w:pPr>
      <w:rPr>
        <w:rFonts w:ascii="Symbol" w:hAnsi="Symbol" w:hint="default"/>
      </w:rPr>
    </w:lvl>
    <w:lvl w:ilvl="1" w:tplc="A48CFA86">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85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F6"/>
    <w:rsid w:val="0002006E"/>
    <w:rsid w:val="000573C0"/>
    <w:rsid w:val="0008599A"/>
    <w:rsid w:val="000A32C2"/>
    <w:rsid w:val="000C4889"/>
    <w:rsid w:val="000C54AC"/>
    <w:rsid w:val="000E52A4"/>
    <w:rsid w:val="000F2D63"/>
    <w:rsid w:val="00117AB8"/>
    <w:rsid w:val="00123E31"/>
    <w:rsid w:val="00142122"/>
    <w:rsid w:val="001B7F1F"/>
    <w:rsid w:val="001F149E"/>
    <w:rsid w:val="002047E1"/>
    <w:rsid w:val="00211C9E"/>
    <w:rsid w:val="00231800"/>
    <w:rsid w:val="00232FCA"/>
    <w:rsid w:val="00250D6B"/>
    <w:rsid w:val="00265CB8"/>
    <w:rsid w:val="00266F6C"/>
    <w:rsid w:val="002B4AFD"/>
    <w:rsid w:val="002C25D6"/>
    <w:rsid w:val="002C3A9C"/>
    <w:rsid w:val="002F43ED"/>
    <w:rsid w:val="003341E0"/>
    <w:rsid w:val="00345A4A"/>
    <w:rsid w:val="003A20CA"/>
    <w:rsid w:val="003D59FA"/>
    <w:rsid w:val="003F5231"/>
    <w:rsid w:val="00441D19"/>
    <w:rsid w:val="00443C24"/>
    <w:rsid w:val="00456E6F"/>
    <w:rsid w:val="004625B1"/>
    <w:rsid w:val="004F2740"/>
    <w:rsid w:val="00526A27"/>
    <w:rsid w:val="005560AE"/>
    <w:rsid w:val="005857E3"/>
    <w:rsid w:val="00586B4A"/>
    <w:rsid w:val="005B5638"/>
    <w:rsid w:val="005C0C63"/>
    <w:rsid w:val="006044CF"/>
    <w:rsid w:val="006232DC"/>
    <w:rsid w:val="00636B98"/>
    <w:rsid w:val="00674D8E"/>
    <w:rsid w:val="00680FAA"/>
    <w:rsid w:val="006A0194"/>
    <w:rsid w:val="006B4A02"/>
    <w:rsid w:val="006E07AA"/>
    <w:rsid w:val="006F370A"/>
    <w:rsid w:val="00731F2F"/>
    <w:rsid w:val="007611BC"/>
    <w:rsid w:val="00791EA4"/>
    <w:rsid w:val="007A1CC8"/>
    <w:rsid w:val="007C439C"/>
    <w:rsid w:val="00821C9E"/>
    <w:rsid w:val="00852C3E"/>
    <w:rsid w:val="00861735"/>
    <w:rsid w:val="008C20AF"/>
    <w:rsid w:val="008D2F0E"/>
    <w:rsid w:val="009105EC"/>
    <w:rsid w:val="00925E07"/>
    <w:rsid w:val="00986E66"/>
    <w:rsid w:val="009A077E"/>
    <w:rsid w:val="009D132C"/>
    <w:rsid w:val="009E1391"/>
    <w:rsid w:val="009E23EA"/>
    <w:rsid w:val="00A16F8D"/>
    <w:rsid w:val="00A5288B"/>
    <w:rsid w:val="00A77EE0"/>
    <w:rsid w:val="00AD0957"/>
    <w:rsid w:val="00AE5BC7"/>
    <w:rsid w:val="00B611A6"/>
    <w:rsid w:val="00B81B0B"/>
    <w:rsid w:val="00B84CF6"/>
    <w:rsid w:val="00B9400A"/>
    <w:rsid w:val="00BB3C75"/>
    <w:rsid w:val="00BB715B"/>
    <w:rsid w:val="00C2110C"/>
    <w:rsid w:val="00CA4402"/>
    <w:rsid w:val="00D13F9C"/>
    <w:rsid w:val="00D23E0D"/>
    <w:rsid w:val="00D578E1"/>
    <w:rsid w:val="00D65587"/>
    <w:rsid w:val="00D836E4"/>
    <w:rsid w:val="00D9243E"/>
    <w:rsid w:val="00DF41BC"/>
    <w:rsid w:val="00DF468D"/>
    <w:rsid w:val="00E439AD"/>
    <w:rsid w:val="00E638DE"/>
    <w:rsid w:val="00E804A6"/>
    <w:rsid w:val="00F71D93"/>
    <w:rsid w:val="00F879C7"/>
    <w:rsid w:val="00F95CF9"/>
    <w:rsid w:val="00FD441E"/>
    <w:rsid w:val="00FF2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8090"/>
  <w15:chartTrackingRefBased/>
  <w15:docId w15:val="{019F6D4A-AAFD-4D80-A674-EE179B6D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84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84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84CF6"/>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84CF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84CF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84CF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84CF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84CF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84CF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4CF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84CF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84CF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84CF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84CF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84CF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84CF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84CF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84CF6"/>
    <w:rPr>
      <w:rFonts w:eastAsiaTheme="majorEastAsia" w:cstheme="majorBidi"/>
      <w:color w:val="272727" w:themeColor="text1" w:themeTint="D8"/>
    </w:rPr>
  </w:style>
  <w:style w:type="paragraph" w:styleId="Titel">
    <w:name w:val="Title"/>
    <w:basedOn w:val="Standard"/>
    <w:next w:val="Standard"/>
    <w:link w:val="TitelZchn"/>
    <w:uiPriority w:val="10"/>
    <w:qFormat/>
    <w:rsid w:val="00B84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84C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84CF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84CF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84CF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84CF6"/>
    <w:rPr>
      <w:i/>
      <w:iCs/>
      <w:color w:val="404040" w:themeColor="text1" w:themeTint="BF"/>
    </w:rPr>
  </w:style>
  <w:style w:type="paragraph" w:styleId="Listenabsatz">
    <w:name w:val="List Paragraph"/>
    <w:basedOn w:val="Standard"/>
    <w:uiPriority w:val="34"/>
    <w:qFormat/>
    <w:rsid w:val="00B84CF6"/>
    <w:pPr>
      <w:ind w:left="720"/>
      <w:contextualSpacing/>
    </w:pPr>
  </w:style>
  <w:style w:type="character" w:styleId="IntensiveHervorhebung">
    <w:name w:val="Intense Emphasis"/>
    <w:basedOn w:val="Absatz-Standardschriftart"/>
    <w:uiPriority w:val="21"/>
    <w:qFormat/>
    <w:rsid w:val="00B84CF6"/>
    <w:rPr>
      <w:i/>
      <w:iCs/>
      <w:color w:val="2F5496" w:themeColor="accent1" w:themeShade="BF"/>
    </w:rPr>
  </w:style>
  <w:style w:type="paragraph" w:styleId="IntensivesZitat">
    <w:name w:val="Intense Quote"/>
    <w:basedOn w:val="Standard"/>
    <w:next w:val="Standard"/>
    <w:link w:val="IntensivesZitatZchn"/>
    <w:uiPriority w:val="30"/>
    <w:qFormat/>
    <w:rsid w:val="00B84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84CF6"/>
    <w:rPr>
      <w:i/>
      <w:iCs/>
      <w:color w:val="2F5496" w:themeColor="accent1" w:themeShade="BF"/>
    </w:rPr>
  </w:style>
  <w:style w:type="character" w:styleId="IntensiverVerweis">
    <w:name w:val="Intense Reference"/>
    <w:basedOn w:val="Absatz-Standardschriftart"/>
    <w:uiPriority w:val="32"/>
    <w:qFormat/>
    <w:rsid w:val="00B84CF6"/>
    <w:rPr>
      <w:b/>
      <w:bCs/>
      <w:smallCaps/>
      <w:color w:val="2F5496" w:themeColor="accent1" w:themeShade="BF"/>
      <w:spacing w:val="5"/>
    </w:rPr>
  </w:style>
  <w:style w:type="paragraph" w:styleId="Endnotentext">
    <w:name w:val="endnote text"/>
    <w:basedOn w:val="Standard"/>
    <w:link w:val="EndnotentextZchn"/>
    <w:uiPriority w:val="99"/>
    <w:semiHidden/>
    <w:unhideWhenUsed/>
    <w:rsid w:val="00AE5BC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E5BC7"/>
    <w:rPr>
      <w:sz w:val="20"/>
      <w:szCs w:val="20"/>
    </w:rPr>
  </w:style>
  <w:style w:type="character" w:styleId="Endnotenzeichen">
    <w:name w:val="endnote reference"/>
    <w:basedOn w:val="Absatz-Standardschriftart"/>
    <w:uiPriority w:val="99"/>
    <w:semiHidden/>
    <w:unhideWhenUsed/>
    <w:rsid w:val="00AE5BC7"/>
    <w:rPr>
      <w:vertAlign w:val="superscript"/>
    </w:rPr>
  </w:style>
  <w:style w:type="paragraph" w:styleId="berarbeitung">
    <w:name w:val="Revision"/>
    <w:hidden/>
    <w:uiPriority w:val="99"/>
    <w:semiHidden/>
    <w:rsid w:val="008D2F0E"/>
    <w:pPr>
      <w:spacing w:after="0" w:line="240" w:lineRule="auto"/>
    </w:pPr>
  </w:style>
  <w:style w:type="character" w:styleId="Kommentarzeichen">
    <w:name w:val="annotation reference"/>
    <w:basedOn w:val="Absatz-Standardschriftart"/>
    <w:uiPriority w:val="99"/>
    <w:semiHidden/>
    <w:unhideWhenUsed/>
    <w:rsid w:val="00DF41BC"/>
    <w:rPr>
      <w:sz w:val="16"/>
      <w:szCs w:val="16"/>
    </w:rPr>
  </w:style>
  <w:style w:type="paragraph" w:styleId="Kommentartext">
    <w:name w:val="annotation text"/>
    <w:basedOn w:val="Standard"/>
    <w:link w:val="KommentartextZchn"/>
    <w:uiPriority w:val="99"/>
    <w:semiHidden/>
    <w:unhideWhenUsed/>
    <w:rsid w:val="00DF41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41BC"/>
    <w:rPr>
      <w:sz w:val="20"/>
      <w:szCs w:val="20"/>
    </w:rPr>
  </w:style>
  <w:style w:type="paragraph" w:styleId="Kommentarthema">
    <w:name w:val="annotation subject"/>
    <w:basedOn w:val="Kommentartext"/>
    <w:next w:val="Kommentartext"/>
    <w:link w:val="KommentarthemaZchn"/>
    <w:uiPriority w:val="99"/>
    <w:semiHidden/>
    <w:unhideWhenUsed/>
    <w:rsid w:val="00DF41BC"/>
    <w:rPr>
      <w:b/>
      <w:bCs/>
    </w:rPr>
  </w:style>
  <w:style w:type="character" w:customStyle="1" w:styleId="KommentarthemaZchn">
    <w:name w:val="Kommentarthema Zchn"/>
    <w:basedOn w:val="KommentartextZchn"/>
    <w:link w:val="Kommentarthema"/>
    <w:uiPriority w:val="99"/>
    <w:semiHidden/>
    <w:rsid w:val="00DF41BC"/>
    <w:rPr>
      <w:b/>
      <w:bCs/>
      <w:sz w:val="20"/>
      <w:szCs w:val="20"/>
    </w:rPr>
  </w:style>
  <w:style w:type="paragraph" w:styleId="Kopfzeile">
    <w:name w:val="header"/>
    <w:basedOn w:val="Standard"/>
    <w:link w:val="KopfzeileZchn"/>
    <w:uiPriority w:val="99"/>
    <w:unhideWhenUsed/>
    <w:rsid w:val="001B7F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F1F"/>
  </w:style>
  <w:style w:type="paragraph" w:styleId="Fuzeile">
    <w:name w:val="footer"/>
    <w:basedOn w:val="Standard"/>
    <w:link w:val="FuzeileZchn"/>
    <w:uiPriority w:val="99"/>
    <w:unhideWhenUsed/>
    <w:rsid w:val="001B7F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37504">
      <w:bodyDiv w:val="1"/>
      <w:marLeft w:val="0"/>
      <w:marRight w:val="0"/>
      <w:marTop w:val="0"/>
      <w:marBottom w:val="0"/>
      <w:divBdr>
        <w:top w:val="none" w:sz="0" w:space="0" w:color="auto"/>
        <w:left w:val="none" w:sz="0" w:space="0" w:color="auto"/>
        <w:bottom w:val="none" w:sz="0" w:space="0" w:color="auto"/>
        <w:right w:val="none" w:sz="0" w:space="0" w:color="auto"/>
      </w:divBdr>
    </w:div>
    <w:div w:id="20098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47A6-394A-4490-B66F-217BDD46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5991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Appelt</dc:creator>
  <cp:keywords/>
  <dc:description/>
  <cp:lastModifiedBy>Matthias Appelt</cp:lastModifiedBy>
  <cp:revision>3</cp:revision>
  <dcterms:created xsi:type="dcterms:W3CDTF">2025-06-25T13:49:00Z</dcterms:created>
  <dcterms:modified xsi:type="dcterms:W3CDTF">2025-06-25T13:50:00Z</dcterms:modified>
</cp:coreProperties>
</file>