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5127E" w14:textId="77777777" w:rsidR="00BD585B" w:rsidRPr="007827F3" w:rsidRDefault="00000000">
      <w:pPr>
        <w:spacing w:before="100" w:after="100"/>
        <w:rPr>
          <w:rFonts w:ascii="Aptos" w:hAnsi="Aptos" w:cs="Times New Roman"/>
          <w:b/>
          <w:bCs/>
          <w:color w:val="132B58"/>
          <w:sz w:val="32"/>
          <w:szCs w:val="32"/>
        </w:rPr>
      </w:pPr>
      <w:r w:rsidRPr="007827F3">
        <w:rPr>
          <w:rFonts w:ascii="Aptos" w:hAnsi="Aptos" w:cs="Times New Roman"/>
          <w:b/>
          <w:bCs/>
          <w:color w:val="132B58"/>
          <w:sz w:val="32"/>
          <w:szCs w:val="32"/>
        </w:rPr>
        <w:t>Juristische Expertise reicht nicht – warum strategische Kommunikation den Unterschied macht</w:t>
      </w:r>
    </w:p>
    <w:p w14:paraId="57C32F82" w14:textId="77777777" w:rsidR="00BD585B" w:rsidRPr="007827F3" w:rsidRDefault="00000000">
      <w:pPr>
        <w:spacing w:before="100" w:after="100"/>
        <w:rPr>
          <w:rFonts w:ascii="Aptos SemiBold" w:hAnsi="Aptos SemiBold"/>
        </w:rPr>
      </w:pPr>
      <w:r w:rsidRPr="007827F3">
        <w:rPr>
          <w:rFonts w:ascii="Aptos SemiBold" w:hAnsi="Aptos SemiBold" w:cs="Times New Roman"/>
          <w:color w:val="132B58"/>
          <w:sz w:val="28"/>
        </w:rPr>
        <w:t>Fachwissen allein genügt nicht – die unterschätzte Rolle der Wahrnehmung</w:t>
      </w:r>
    </w:p>
    <w:p w14:paraId="76026FDB" w14:textId="77777777" w:rsidR="00BD585B" w:rsidRPr="007827F3" w:rsidRDefault="00000000">
      <w:pPr>
        <w:spacing w:before="100" w:after="100"/>
        <w:rPr>
          <w:rFonts w:ascii="Aptos" w:hAnsi="Aptos"/>
        </w:rPr>
      </w:pPr>
      <w:r w:rsidRPr="007827F3">
        <w:rPr>
          <w:rFonts w:ascii="Aptos" w:hAnsi="Aptos" w:cs="Times New Roman"/>
          <w:color w:val="132B58"/>
        </w:rPr>
        <w:t>Juristen lernen früh, dass Recht eine Frage von Logik, Systematik und Präzision ist. Wer Gesetze, Normen und Urteile kennt, hat die besten Argumente – so die verbreitete Annahme. Doch die Realität zeigt: Ein überzeugendes Argument allein reicht nicht, wenn es nicht so präsentiert wird, dass es auch überzeugt.</w:t>
      </w:r>
    </w:p>
    <w:p w14:paraId="568A23DC" w14:textId="77777777" w:rsidR="00BD585B" w:rsidRDefault="00000000">
      <w:pPr>
        <w:spacing w:before="100" w:after="100"/>
        <w:rPr>
          <w:rFonts w:ascii="Aptos" w:hAnsi="Aptos" w:cs="Times New Roman"/>
          <w:color w:val="132B58"/>
        </w:rPr>
      </w:pPr>
      <w:r w:rsidRPr="007827F3">
        <w:rPr>
          <w:rFonts w:ascii="Aptos" w:hAnsi="Aptos" w:cs="Times New Roman"/>
          <w:color w:val="132B58"/>
        </w:rPr>
        <w:t>Ob vor Gericht, in Verhandlungen oder im Mandantengespräch – juristische Auseinandersetzungen werden nicht nur durch Rechtskenntnisse entschieden, sondern auch durch Wahrnehmung. Die Frage ist nicht nur, was gesagt wird, sondern wie es beim Empfänger ankommt. Und genau hier liegt die oft übersehene Herausforderung: Die Entscheidungsfindung in juristischen Kontexten ist nicht rein rational, sondern unterliegt kommunikativen und psychologischen Mechanismen.</w:t>
      </w:r>
    </w:p>
    <w:p w14:paraId="71551E85" w14:textId="77777777" w:rsidR="003D429F" w:rsidRPr="007827F3" w:rsidRDefault="003D429F">
      <w:pPr>
        <w:spacing w:before="100" w:after="100"/>
        <w:rPr>
          <w:rFonts w:ascii="Aptos" w:hAnsi="Aptos"/>
        </w:rPr>
      </w:pPr>
    </w:p>
    <w:p w14:paraId="0C8EA024" w14:textId="77777777" w:rsidR="00BD585B" w:rsidRPr="007827F3" w:rsidRDefault="00000000">
      <w:pPr>
        <w:spacing w:before="100" w:after="100"/>
        <w:rPr>
          <w:rFonts w:ascii="Aptos SemiBold" w:hAnsi="Aptos SemiBold" w:cs="Times New Roman"/>
          <w:color w:val="132B58"/>
          <w:sz w:val="28"/>
        </w:rPr>
      </w:pPr>
      <w:r w:rsidRPr="007827F3">
        <w:rPr>
          <w:rFonts w:ascii="Aptos SemiBold" w:hAnsi="Aptos SemiBold" w:cs="Times New Roman"/>
          <w:color w:val="132B58"/>
          <w:sz w:val="28"/>
        </w:rPr>
        <w:t>Die unsichtbaren Faktoren: Warum juristische Argumente nicht für sich selbst sprechen</w:t>
      </w:r>
    </w:p>
    <w:p w14:paraId="56A24A29" w14:textId="77777777" w:rsidR="00BD585B" w:rsidRPr="003D429F" w:rsidRDefault="00000000">
      <w:pPr>
        <w:spacing w:before="100" w:after="100"/>
        <w:rPr>
          <w:rFonts w:ascii="Aptos" w:hAnsi="Aptos"/>
        </w:rPr>
      </w:pPr>
      <w:r w:rsidRPr="003D429F">
        <w:rPr>
          <w:rFonts w:ascii="Aptos" w:hAnsi="Aptos" w:cs="Times New Roman"/>
          <w:color w:val="132B58"/>
        </w:rPr>
        <w:t>Entscheidungen in rechtlichen Verfahren werden von mehr beeinflusst als von bloßen Rechtsnormen. Juristische Argumente entfalten ihre Wirkung nur dann, wenn sie strategisch vermittelt werden. Dabei greifen Mechanismen, die gezielt genutzt oder unbewusst übersehen werden. Drei der zentralen Prinzipien sind:</w:t>
      </w:r>
    </w:p>
    <w:p w14:paraId="2B03F2DE" w14:textId="11C88A69" w:rsidR="00BD585B" w:rsidRDefault="00000000" w:rsidP="003D429F">
      <w:pPr>
        <w:spacing w:before="100" w:after="100"/>
      </w:pPr>
      <w:proofErr w:type="spellStart"/>
      <w:r w:rsidRPr="003D429F">
        <w:rPr>
          <w:rFonts w:ascii="Times New Roman" w:hAnsi="Times New Roman" w:cs="Times New Roman"/>
          <w:b/>
          <w:color w:val="132B58"/>
        </w:rPr>
        <w:t>Confirmation</w:t>
      </w:r>
      <w:proofErr w:type="spellEnd"/>
      <w:r w:rsidRPr="003D429F">
        <w:rPr>
          <w:rFonts w:ascii="Times New Roman" w:hAnsi="Times New Roman" w:cs="Times New Roman"/>
          <w:b/>
          <w:color w:val="132B58"/>
        </w:rPr>
        <w:t xml:space="preserve"> Bias – die Macht der Erwartung</w:t>
      </w:r>
      <w:r w:rsidRPr="003D429F">
        <w:rPr>
          <w:rFonts w:ascii="Times New Roman" w:hAnsi="Times New Roman" w:cs="Times New Roman"/>
          <w:color w:val="132B58"/>
        </w:rPr>
        <w:br/>
        <w:t>Menschen neigen dazu, Informationen so zu interpretieren, dass sie ihre bestehenden Überzeugungen stützen. Ein Richter oder Verhandlungsführer, der unbewusst bereits eine Meinung zu einem Fall hat, wird Argumente eher aufnehmen, die diese Meinung bestätigen. Eine strategische Kommunikation muss dies berücksichtigen und gezielt narrative Brücken bauen, um Perspektiven zu verschieben</w:t>
      </w:r>
    </w:p>
    <w:p w14:paraId="5188FEAC" w14:textId="73CECB7C" w:rsidR="00BD585B" w:rsidRDefault="00000000" w:rsidP="003D429F">
      <w:pPr>
        <w:spacing w:before="100" w:after="100"/>
        <w:rPr>
          <w:rFonts w:ascii="Times New Roman" w:hAnsi="Times New Roman" w:cs="Times New Roman"/>
          <w:color w:val="132B58"/>
        </w:rPr>
      </w:pPr>
      <w:r w:rsidRPr="003D429F">
        <w:rPr>
          <w:rFonts w:ascii="Times New Roman" w:hAnsi="Times New Roman" w:cs="Times New Roman"/>
          <w:b/>
          <w:color w:val="132B58"/>
        </w:rPr>
        <w:t>Framing – die Art der Darstellung verändert die Wahrnehmung</w:t>
      </w:r>
      <w:r w:rsidRPr="003D429F">
        <w:rPr>
          <w:rFonts w:ascii="Times New Roman" w:hAnsi="Times New Roman" w:cs="Times New Roman"/>
          <w:color w:val="132B58"/>
        </w:rPr>
        <w:br/>
        <w:t>Ob eine Kündigung als „betriebsbedingte Maßnahme“ oder als „unrechtmäßige Benachteiligung“ dargestellt wird, macht einen Unterschied. Dieselbe Sachlage kann – je nach sprachlicher Rahmung – völlig unterschiedlich wahrgenommen werden. Wer in juristischen Auseinandersetzungen nicht aktiv am Framing mitarbeitet, überlässt die Deutungshoheit dem Gegenüber</w:t>
      </w:r>
    </w:p>
    <w:p w14:paraId="78D11FA0" w14:textId="77777777" w:rsidR="003D429F" w:rsidRDefault="003D429F" w:rsidP="003D429F">
      <w:pPr>
        <w:spacing w:before="100" w:after="100"/>
        <w:rPr>
          <w:rFonts w:ascii="Times New Roman" w:hAnsi="Times New Roman" w:cs="Times New Roman"/>
          <w:color w:val="132B58"/>
        </w:rPr>
      </w:pPr>
    </w:p>
    <w:p w14:paraId="55BE5101" w14:textId="77777777" w:rsidR="003D429F" w:rsidRDefault="003D429F" w:rsidP="003D429F">
      <w:pPr>
        <w:spacing w:before="100" w:after="100"/>
      </w:pPr>
    </w:p>
    <w:p w14:paraId="0A01D68F" w14:textId="48E82FB7" w:rsidR="003D429F" w:rsidRPr="003D429F" w:rsidRDefault="00000000" w:rsidP="003D429F">
      <w:pPr>
        <w:spacing w:before="100" w:after="100"/>
        <w:rPr>
          <w:rFonts w:ascii="Aptos" w:hAnsi="Aptos" w:cs="Times New Roman"/>
          <w:color w:val="132B58"/>
        </w:rPr>
      </w:pPr>
      <w:proofErr w:type="spellStart"/>
      <w:r w:rsidRPr="003D429F">
        <w:rPr>
          <w:rFonts w:ascii="Times New Roman" w:hAnsi="Times New Roman" w:cs="Times New Roman"/>
          <w:b/>
          <w:color w:val="132B58"/>
        </w:rPr>
        <w:lastRenderedPageBreak/>
        <w:t>Illusory</w:t>
      </w:r>
      <w:proofErr w:type="spellEnd"/>
      <w:r w:rsidRPr="003D429F">
        <w:rPr>
          <w:rFonts w:ascii="Times New Roman" w:hAnsi="Times New Roman" w:cs="Times New Roman"/>
          <w:b/>
          <w:color w:val="132B58"/>
        </w:rPr>
        <w:t xml:space="preserve"> Truth </w:t>
      </w:r>
      <w:proofErr w:type="spellStart"/>
      <w:r w:rsidRPr="003D429F">
        <w:rPr>
          <w:rFonts w:ascii="Times New Roman" w:hAnsi="Times New Roman" w:cs="Times New Roman"/>
          <w:b/>
          <w:color w:val="132B58"/>
        </w:rPr>
        <w:t>Effect</w:t>
      </w:r>
      <w:proofErr w:type="spellEnd"/>
      <w:r w:rsidRPr="003D429F">
        <w:rPr>
          <w:rFonts w:ascii="Times New Roman" w:hAnsi="Times New Roman" w:cs="Times New Roman"/>
          <w:b/>
          <w:color w:val="132B58"/>
        </w:rPr>
        <w:t xml:space="preserve"> – Wiederholung erzeugt Glaubwürdigkeit</w:t>
      </w:r>
      <w:r w:rsidRPr="003D429F">
        <w:rPr>
          <w:rFonts w:ascii="Times New Roman" w:hAnsi="Times New Roman" w:cs="Times New Roman"/>
          <w:color w:val="132B58"/>
        </w:rPr>
        <w:br/>
        <w:t xml:space="preserve">Studien zeigen, dass Menschen Informationen, die sie mehrfach gehört haben, als wahrer empfinden – </w:t>
      </w:r>
      <w:r w:rsidR="003D429F" w:rsidRPr="003D429F">
        <w:rPr>
          <w:rFonts w:ascii="Times New Roman" w:hAnsi="Times New Roman" w:cs="Times New Roman"/>
          <w:color w:val="132B58"/>
        </w:rPr>
        <w:t>selbst,</w:t>
      </w:r>
      <w:r w:rsidRPr="003D429F">
        <w:rPr>
          <w:rFonts w:ascii="Times New Roman" w:hAnsi="Times New Roman" w:cs="Times New Roman"/>
          <w:color w:val="132B58"/>
        </w:rPr>
        <w:t xml:space="preserve"> wenn sie objektiv falsch sind. In Verhandlungen oder </w:t>
      </w:r>
      <w:r w:rsidRPr="003D429F">
        <w:rPr>
          <w:rFonts w:ascii="Aptos" w:hAnsi="Aptos" w:cs="Times New Roman"/>
          <w:color w:val="132B58"/>
        </w:rPr>
        <w:t>Prozessen führt dies dazu, dass eine Behauptung allein durch ihre Wiederholung an Überzeugungskraft gewinnt. Wer diesen Mechanismus ignoriert, verliert an Einfluss.</w:t>
      </w:r>
    </w:p>
    <w:p w14:paraId="5DEB5057" w14:textId="77777777" w:rsidR="00BD585B" w:rsidRDefault="00000000">
      <w:pPr>
        <w:spacing w:before="100" w:after="100"/>
        <w:rPr>
          <w:rFonts w:ascii="Aptos" w:hAnsi="Aptos" w:cs="Times New Roman"/>
          <w:color w:val="132B58"/>
        </w:rPr>
      </w:pPr>
      <w:r w:rsidRPr="003D429F">
        <w:rPr>
          <w:rFonts w:ascii="Aptos" w:hAnsi="Aptos" w:cs="Times New Roman"/>
          <w:color w:val="132B58"/>
        </w:rPr>
        <w:t>Diese Prinzipien sind nur ein kleiner Ausschnitt der Mechanismen, die in der juristischen Kommunikation eine Rolle spielen. Wer diese Zusammenhänge versteht, kann seine Argumente gezielt platzieren, statt darauf zu hoffen, dass sie von selbst überzeugen.</w:t>
      </w:r>
    </w:p>
    <w:p w14:paraId="5F6A1170" w14:textId="77777777" w:rsidR="003D429F" w:rsidRPr="003D429F" w:rsidRDefault="003D429F">
      <w:pPr>
        <w:spacing w:before="100" w:after="100"/>
        <w:rPr>
          <w:rFonts w:ascii="Aptos" w:hAnsi="Aptos"/>
        </w:rPr>
      </w:pPr>
    </w:p>
    <w:p w14:paraId="2776037B" w14:textId="77777777" w:rsidR="00BD585B" w:rsidRPr="003D429F" w:rsidRDefault="00000000">
      <w:pPr>
        <w:spacing w:before="100" w:after="100"/>
        <w:rPr>
          <w:rFonts w:ascii="Aptos SemiBold" w:hAnsi="Aptos SemiBold"/>
          <w:b/>
          <w:bCs/>
        </w:rPr>
      </w:pPr>
      <w:r w:rsidRPr="003D429F">
        <w:rPr>
          <w:rFonts w:ascii="Aptos SemiBold" w:hAnsi="Aptos SemiBold" w:cs="Times New Roman"/>
          <w:b/>
          <w:bCs/>
          <w:color w:val="132B58"/>
          <w:sz w:val="28"/>
        </w:rPr>
        <w:t>Warum gute Juristen oft schlechte Kommunikatoren sind</w:t>
      </w:r>
    </w:p>
    <w:p w14:paraId="75705268" w14:textId="77777777" w:rsidR="00BD585B" w:rsidRPr="003D429F" w:rsidRDefault="00000000">
      <w:pPr>
        <w:spacing w:before="100" w:after="100"/>
        <w:rPr>
          <w:rFonts w:ascii="Aptos" w:hAnsi="Aptos"/>
        </w:rPr>
      </w:pPr>
      <w:r w:rsidRPr="003D429F">
        <w:rPr>
          <w:rFonts w:ascii="Aptos" w:hAnsi="Aptos" w:cs="Times New Roman"/>
          <w:color w:val="132B58"/>
        </w:rPr>
        <w:t xml:space="preserve">Juristen denken analytisch, präzise und faktenorientiert – das sind ideale Voraussetzungen für eine schlüssige Argumentation. Doch genau diese Stärken können zu Schwächen werden, wenn sie nicht mit gezielter Kommunikation, also Rhetorik, kombiniert werden. Drei typische Denkfehler führen dazu, dass Fachwissen nicht in Wirkung </w:t>
      </w:r>
      <w:proofErr w:type="gramStart"/>
      <w:r w:rsidRPr="003D429F">
        <w:rPr>
          <w:rFonts w:ascii="Aptos" w:hAnsi="Aptos" w:cs="Times New Roman"/>
          <w:color w:val="132B58"/>
        </w:rPr>
        <w:t>übersetzt</w:t>
      </w:r>
      <w:proofErr w:type="gramEnd"/>
      <w:r w:rsidRPr="003D429F">
        <w:rPr>
          <w:rFonts w:ascii="Aptos" w:hAnsi="Aptos" w:cs="Times New Roman"/>
          <w:color w:val="132B58"/>
        </w:rPr>
        <w:t xml:space="preserve"> wird:</w:t>
      </w:r>
    </w:p>
    <w:p w14:paraId="71165FFB" w14:textId="4273D7C8" w:rsidR="00BD585B" w:rsidRPr="003D429F" w:rsidRDefault="00000000" w:rsidP="003D429F">
      <w:pPr>
        <w:spacing w:before="100" w:after="100"/>
        <w:rPr>
          <w:rFonts w:ascii="Aptos" w:hAnsi="Aptos"/>
        </w:rPr>
      </w:pPr>
      <w:r w:rsidRPr="003D429F">
        <w:rPr>
          <w:rFonts w:ascii="Aptos" w:hAnsi="Aptos" w:cs="Times New Roman"/>
          <w:b/>
          <w:bCs/>
          <w:color w:val="132B58"/>
        </w:rPr>
        <w:t>Die Fachlichkeitsfalle</w:t>
      </w:r>
      <w:r w:rsidRPr="003D429F">
        <w:rPr>
          <w:rFonts w:ascii="Aptos" w:hAnsi="Aptos" w:cs="Times New Roman"/>
          <w:color w:val="132B58"/>
        </w:rPr>
        <w:t>: „Gute Argumente überzeugen von selbst.“</w:t>
      </w:r>
      <w:r w:rsidRPr="003D429F">
        <w:rPr>
          <w:rFonts w:ascii="Aptos" w:hAnsi="Aptos" w:cs="Times New Roman"/>
          <w:color w:val="132B58"/>
        </w:rPr>
        <w:br/>
        <w:t>Ein starkes Argument entfaltet nur dann Wirkung, wenn es in einer für den Empfänger nachvollziehbaren Struktur präsentiert wird. Ein unklar formulierter Schriftsatz oder eine komplizierte mündliche Ausführung schaden mehr, als sie nützen.</w:t>
      </w:r>
    </w:p>
    <w:p w14:paraId="026D184C" w14:textId="50B8AB8E" w:rsidR="00BD585B" w:rsidRPr="003D429F" w:rsidRDefault="00000000" w:rsidP="003D429F">
      <w:pPr>
        <w:spacing w:before="100" w:after="100"/>
        <w:rPr>
          <w:rFonts w:ascii="Aptos" w:hAnsi="Aptos"/>
        </w:rPr>
      </w:pPr>
      <w:r w:rsidRPr="003D429F">
        <w:rPr>
          <w:rFonts w:ascii="Aptos" w:hAnsi="Aptos" w:cs="Times New Roman"/>
          <w:b/>
          <w:bCs/>
          <w:color w:val="132B58"/>
        </w:rPr>
        <w:t>Die Neutralitätsfalle</w:t>
      </w:r>
      <w:r w:rsidRPr="003D429F">
        <w:rPr>
          <w:rFonts w:ascii="Aptos" w:hAnsi="Aptos" w:cs="Times New Roman"/>
          <w:color w:val="132B58"/>
        </w:rPr>
        <w:t>: „Sachlichkeit ist das Wichtigste.“</w:t>
      </w:r>
      <w:r w:rsidRPr="003D429F">
        <w:rPr>
          <w:rFonts w:ascii="Aptos" w:hAnsi="Aptos" w:cs="Times New Roman"/>
          <w:color w:val="132B58"/>
        </w:rPr>
        <w:br/>
        <w:t>Sachlichkeit ist essenziell, aber wer den emotionalen Raum einer Verhandlung oder eines Prozesses nicht selbst gestaltet, überlässt ihn dem Gegner. Juristische Auseinandersetzungen sind nie rein sachlich – sie sind immer auch eine Frage der Deutung. Wer Emotionen nicht gezielt steuert, läuft Gefahr, dass der Gegner die Wahrnehmung der Situation bestimmt.</w:t>
      </w:r>
    </w:p>
    <w:p w14:paraId="61974549" w14:textId="2F70F095" w:rsidR="00BD585B" w:rsidRDefault="00000000" w:rsidP="003D429F">
      <w:pPr>
        <w:spacing w:before="100" w:after="100"/>
        <w:rPr>
          <w:rFonts w:ascii="Aptos" w:hAnsi="Aptos" w:cs="Times New Roman"/>
          <w:color w:val="132B58"/>
        </w:rPr>
      </w:pPr>
      <w:r w:rsidRPr="003D429F">
        <w:rPr>
          <w:rFonts w:ascii="Aptos" w:hAnsi="Aptos" w:cs="Times New Roman"/>
          <w:b/>
          <w:bCs/>
          <w:color w:val="132B58"/>
        </w:rPr>
        <w:t>Die Reaktionsfalle</w:t>
      </w:r>
      <w:r w:rsidRPr="003D429F">
        <w:rPr>
          <w:rFonts w:ascii="Aptos" w:hAnsi="Aptos" w:cs="Times New Roman"/>
          <w:color w:val="132B58"/>
        </w:rPr>
        <w:t>: „Ich argumentiere, wenn es nötig ist.“</w:t>
      </w:r>
      <w:r w:rsidRPr="003D429F">
        <w:rPr>
          <w:rFonts w:ascii="Aptos" w:hAnsi="Aptos" w:cs="Times New Roman"/>
          <w:color w:val="132B58"/>
        </w:rPr>
        <w:br/>
        <w:t>Strategische Kommunikation beginnt nicht erst im Prozess oder in der Verhandlung. Wer erst reagiert, wenn die Krise da ist, hat bereits verloren. Erfolgreiche Juristen etablieren ihr Narrativ frühzeitig und prägen damit die Debatte.</w:t>
      </w:r>
    </w:p>
    <w:p w14:paraId="2DA58A62" w14:textId="77777777" w:rsidR="003D429F" w:rsidRPr="003D429F" w:rsidRDefault="003D429F" w:rsidP="003D429F">
      <w:pPr>
        <w:spacing w:before="100" w:after="100"/>
        <w:rPr>
          <w:rFonts w:ascii="Aptos" w:hAnsi="Aptos"/>
        </w:rPr>
      </w:pPr>
    </w:p>
    <w:p w14:paraId="0349E088" w14:textId="77777777" w:rsidR="00BD585B" w:rsidRPr="003D429F" w:rsidRDefault="00000000">
      <w:pPr>
        <w:spacing w:before="100" w:after="100"/>
        <w:rPr>
          <w:rFonts w:ascii="Aptos SemiBold" w:hAnsi="Aptos SemiBold"/>
          <w:b/>
          <w:bCs/>
        </w:rPr>
      </w:pPr>
      <w:r w:rsidRPr="003D429F">
        <w:rPr>
          <w:rFonts w:ascii="Aptos SemiBold" w:hAnsi="Aptos SemiBold" w:cs="Times New Roman"/>
          <w:b/>
          <w:bCs/>
          <w:color w:val="132B58"/>
          <w:sz w:val="28"/>
        </w:rPr>
        <w:t>Wie strategische Kommunikation juristischen Erfolg beeinflusst</w:t>
      </w:r>
    </w:p>
    <w:p w14:paraId="4437812C" w14:textId="77777777" w:rsidR="00BD585B" w:rsidRPr="003D429F" w:rsidRDefault="00000000">
      <w:pPr>
        <w:spacing w:before="100" w:after="100"/>
        <w:rPr>
          <w:rFonts w:ascii="Aptos" w:hAnsi="Aptos"/>
        </w:rPr>
      </w:pPr>
      <w:r w:rsidRPr="003D429F">
        <w:rPr>
          <w:rFonts w:ascii="Aptos" w:hAnsi="Aptos" w:cs="Times New Roman"/>
          <w:color w:val="132B58"/>
        </w:rPr>
        <w:t>Erfolgreiche Anwälte und Verhandler verstehen, dass juristische Auseinandersetzungen nicht nur auf der Ebene des Rechts geführt werden, sondern auf der Ebene der Wahrnehmung. Strategische Kommunikation bedeutet:</w:t>
      </w:r>
    </w:p>
    <w:p w14:paraId="0DF6C3BC" w14:textId="77777777" w:rsidR="003D429F" w:rsidRDefault="003D429F" w:rsidP="003D429F">
      <w:pPr>
        <w:spacing w:before="100" w:after="100"/>
        <w:rPr>
          <w:rFonts w:ascii="Aptos" w:hAnsi="Aptos" w:cs="Times New Roman"/>
          <w:b/>
          <w:bCs/>
          <w:color w:val="132B58"/>
        </w:rPr>
      </w:pPr>
    </w:p>
    <w:p w14:paraId="2DA82686" w14:textId="77777777" w:rsidR="003D429F" w:rsidRDefault="003D429F" w:rsidP="003D429F">
      <w:pPr>
        <w:spacing w:before="100" w:after="100"/>
        <w:rPr>
          <w:rFonts w:ascii="Aptos" w:hAnsi="Aptos" w:cs="Times New Roman"/>
          <w:b/>
          <w:bCs/>
          <w:color w:val="132B58"/>
        </w:rPr>
      </w:pPr>
    </w:p>
    <w:p w14:paraId="20633E92" w14:textId="4EBFC2FC" w:rsidR="00BD585B" w:rsidRPr="003D429F" w:rsidRDefault="00000000" w:rsidP="003D429F">
      <w:pPr>
        <w:spacing w:before="100" w:after="100"/>
        <w:rPr>
          <w:rFonts w:ascii="Aptos" w:hAnsi="Aptos" w:cs="Times New Roman"/>
          <w:color w:val="132B58"/>
        </w:rPr>
      </w:pPr>
      <w:r w:rsidRPr="003D429F">
        <w:rPr>
          <w:rFonts w:ascii="Aptos" w:hAnsi="Aptos" w:cs="Times New Roman"/>
          <w:b/>
          <w:bCs/>
          <w:color w:val="132B58"/>
        </w:rPr>
        <w:lastRenderedPageBreak/>
        <w:t>Narrative gezielt steuern</w:t>
      </w:r>
      <w:r w:rsidR="003D429F">
        <w:rPr>
          <w:rFonts w:ascii="Aptos" w:hAnsi="Aptos" w:cs="Times New Roman"/>
          <w:color w:val="132B58"/>
        </w:rPr>
        <w:br/>
      </w:r>
      <w:r w:rsidRPr="003D429F">
        <w:rPr>
          <w:rFonts w:ascii="Aptos" w:hAnsi="Aptos" w:cs="Times New Roman"/>
          <w:color w:val="132B58"/>
        </w:rPr>
        <w:t>Wer seine Geschichte nicht selbst erzählt, überlässt sie anderen</w:t>
      </w:r>
    </w:p>
    <w:p w14:paraId="1A641965" w14:textId="45E6CCD9" w:rsidR="00BD585B" w:rsidRPr="003D429F" w:rsidRDefault="00000000" w:rsidP="003D429F">
      <w:pPr>
        <w:spacing w:before="100" w:after="100"/>
        <w:rPr>
          <w:rFonts w:ascii="Aptos" w:hAnsi="Aptos"/>
        </w:rPr>
      </w:pPr>
      <w:r w:rsidRPr="003D429F">
        <w:rPr>
          <w:rFonts w:ascii="Aptos" w:hAnsi="Aptos" w:cs="Times New Roman"/>
          <w:b/>
          <w:bCs/>
          <w:color w:val="132B58"/>
        </w:rPr>
        <w:t>Psychologische Mechanismen kennen</w:t>
      </w:r>
      <w:r w:rsidR="003D429F">
        <w:rPr>
          <w:rFonts w:ascii="Aptos" w:hAnsi="Aptos" w:cs="Times New Roman"/>
          <w:color w:val="132B58"/>
        </w:rPr>
        <w:br/>
      </w:r>
      <w:r w:rsidRPr="003D429F">
        <w:rPr>
          <w:rFonts w:ascii="Aptos" w:hAnsi="Aptos" w:cs="Times New Roman"/>
          <w:color w:val="132B58"/>
        </w:rPr>
        <w:t>Die Art der Argumentation entscheidet über ihre Wirkung</w:t>
      </w:r>
    </w:p>
    <w:p w14:paraId="5C5C9E27" w14:textId="3E75D259" w:rsidR="00BD585B" w:rsidRDefault="00000000" w:rsidP="003D429F">
      <w:pPr>
        <w:spacing w:before="100" w:after="100"/>
        <w:rPr>
          <w:rFonts w:ascii="Aptos" w:hAnsi="Aptos" w:cs="Times New Roman"/>
          <w:color w:val="132B58"/>
        </w:rPr>
      </w:pPr>
      <w:r w:rsidRPr="003D429F">
        <w:rPr>
          <w:rFonts w:ascii="Aptos" w:hAnsi="Aptos" w:cs="Times New Roman"/>
          <w:b/>
          <w:bCs/>
          <w:color w:val="132B58"/>
        </w:rPr>
        <w:t>Wirkung bewusst lenken</w:t>
      </w:r>
      <w:r w:rsidR="003D429F">
        <w:rPr>
          <w:rFonts w:ascii="Aptos" w:hAnsi="Aptos" w:cs="Times New Roman"/>
          <w:color w:val="132B58"/>
        </w:rPr>
        <w:br/>
      </w:r>
      <w:r w:rsidRPr="003D429F">
        <w:rPr>
          <w:rFonts w:ascii="Aptos" w:hAnsi="Aptos" w:cs="Times New Roman"/>
          <w:color w:val="132B58"/>
        </w:rPr>
        <w:t>Kommunikation endet nicht mit dem, was gesagt wird – ausschlaggebend ist, wie das Gesagte aufgenommen wird</w:t>
      </w:r>
    </w:p>
    <w:p w14:paraId="3B1416AF" w14:textId="77777777" w:rsidR="003D429F" w:rsidRPr="003D429F" w:rsidRDefault="003D429F" w:rsidP="003D429F">
      <w:pPr>
        <w:spacing w:before="100" w:after="100"/>
        <w:rPr>
          <w:rFonts w:ascii="Aptos" w:hAnsi="Aptos"/>
        </w:rPr>
      </w:pPr>
    </w:p>
    <w:p w14:paraId="682C2D22" w14:textId="23102C07" w:rsidR="00BD585B" w:rsidRPr="003D429F" w:rsidRDefault="00000000">
      <w:pPr>
        <w:spacing w:before="100" w:after="100"/>
        <w:rPr>
          <w:rFonts w:ascii="Aptos SemiBold" w:hAnsi="Aptos SemiBold"/>
          <w:b/>
          <w:bCs/>
        </w:rPr>
      </w:pPr>
      <w:r w:rsidRPr="003D429F">
        <w:rPr>
          <w:rFonts w:ascii="Aptos SemiBold" w:hAnsi="Aptos SemiBold" w:cs="Times New Roman"/>
          <w:b/>
          <w:bCs/>
          <w:color w:val="132B58"/>
          <w:sz w:val="28"/>
        </w:rPr>
        <w:t>Wissen reicht nicht – Wirkung entscheidet</w:t>
      </w:r>
    </w:p>
    <w:p w14:paraId="01CC71EF" w14:textId="77777777" w:rsidR="00BD585B" w:rsidRPr="003D429F" w:rsidRDefault="00000000">
      <w:pPr>
        <w:spacing w:before="100" w:after="100"/>
        <w:rPr>
          <w:rFonts w:ascii="Aptos" w:hAnsi="Aptos"/>
        </w:rPr>
      </w:pPr>
      <w:r w:rsidRPr="003D429F">
        <w:rPr>
          <w:rFonts w:ascii="Aptos" w:hAnsi="Aptos" w:cs="Times New Roman"/>
          <w:color w:val="132B58"/>
        </w:rPr>
        <w:t>Juristische Fachkenntnis ist unverzichtbar – aber allein nicht ausreichend. Wer erfolgreich sein will, muss verstehen, wie Wahrnehmung, Sprache und strategische Kommunikation das Recht beeinflussen. Rhetorik und kommunikative Steuerung sind keine Nebendisziplinen des Rechts, sondern integrale Erfolgsfaktoren.</w:t>
      </w:r>
    </w:p>
    <w:p w14:paraId="1B3B859D" w14:textId="77777777" w:rsidR="00BD585B" w:rsidRPr="003D429F" w:rsidRDefault="00000000">
      <w:pPr>
        <w:spacing w:before="100" w:after="100"/>
        <w:rPr>
          <w:rFonts w:ascii="Aptos" w:hAnsi="Aptos"/>
        </w:rPr>
      </w:pPr>
      <w:r w:rsidRPr="003D429F">
        <w:rPr>
          <w:rFonts w:ascii="Aptos" w:hAnsi="Aptos" w:cs="Times New Roman"/>
          <w:color w:val="132B58"/>
        </w:rPr>
        <w:t>Sind Sie bereit, Ihre Argumentationskraft auf das nächste Level zu heben? Dann nutzen Sie unser Sparring-Programm für Juristinnen und Juristen und lernen Sie, wie Sie Ihr Fachwissen gezielt in Wirkung verwandeln.</w:t>
      </w:r>
    </w:p>
    <w:p w14:paraId="55819CD2" w14:textId="77777777" w:rsidR="00BD585B" w:rsidRPr="003D429F" w:rsidRDefault="00000000">
      <w:pPr>
        <w:spacing w:before="100" w:after="100"/>
        <w:rPr>
          <w:rFonts w:ascii="Aptos" w:hAnsi="Aptos"/>
        </w:rPr>
      </w:pPr>
      <w:r w:rsidRPr="003D429F">
        <w:rPr>
          <w:rFonts w:ascii="Aptos" w:hAnsi="Aptos" w:cs="Times New Roman"/>
          <w:color w:val="132B58"/>
        </w:rPr>
        <w:t>Jetzt Beratungstermin sichern: Rhetorik und strategische Kommunikation im Recht – für alle, die nicht nur Recht haben, sondern es auch bekommen wollen.</w:t>
      </w:r>
    </w:p>
    <w:p w14:paraId="686A0B63" w14:textId="77777777" w:rsidR="00BD585B" w:rsidRDefault="00BD585B">
      <w:pPr>
        <w:spacing w:before="100" w:after="100"/>
      </w:pPr>
    </w:p>
    <w:sectPr w:rsidR="00BD585B" w:rsidSect="007827F3">
      <w:headerReference w:type="default" r:id="rId8"/>
      <w:headerReference w:type="first" r:id="rId9"/>
      <w:pgSz w:w="11905" w:h="16837"/>
      <w:pgMar w:top="1417" w:right="1417" w:bottom="1134"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0251D" w14:textId="77777777" w:rsidR="00FD111D" w:rsidRDefault="00FD111D" w:rsidP="007827F3">
      <w:pPr>
        <w:spacing w:after="0" w:line="240" w:lineRule="auto"/>
      </w:pPr>
      <w:r>
        <w:separator/>
      </w:r>
    </w:p>
  </w:endnote>
  <w:endnote w:type="continuationSeparator" w:id="0">
    <w:p w14:paraId="0CDFDA8E" w14:textId="77777777" w:rsidR="00FD111D" w:rsidRDefault="00FD111D" w:rsidP="0078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A220F" w14:textId="77777777" w:rsidR="00FD111D" w:rsidRDefault="00FD111D" w:rsidP="007827F3">
      <w:pPr>
        <w:spacing w:after="0" w:line="240" w:lineRule="auto"/>
      </w:pPr>
      <w:r>
        <w:separator/>
      </w:r>
    </w:p>
  </w:footnote>
  <w:footnote w:type="continuationSeparator" w:id="0">
    <w:p w14:paraId="37F0C863" w14:textId="77777777" w:rsidR="00FD111D" w:rsidRDefault="00FD111D" w:rsidP="00782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3D6E" w14:textId="77777777" w:rsidR="007827F3" w:rsidRDefault="007827F3" w:rsidP="007827F3">
    <w:pPr>
      <w:pStyle w:val="Kopfzeile"/>
    </w:pPr>
    <w:r>
      <w:rPr>
        <w:noProof/>
      </w:rPr>
      <mc:AlternateContent>
        <mc:Choice Requires="wps">
          <w:drawing>
            <wp:anchor distT="0" distB="0" distL="114300" distR="114300" simplePos="0" relativeHeight="251661312" behindDoc="0" locked="0" layoutInCell="1" allowOverlap="1" wp14:anchorId="2F9E5915" wp14:editId="68CC433B">
              <wp:simplePos x="0" y="0"/>
              <wp:positionH relativeFrom="column">
                <wp:posOffset>47263</wp:posOffset>
              </wp:positionH>
              <wp:positionV relativeFrom="paragraph">
                <wp:posOffset>127363</wp:posOffset>
              </wp:positionV>
              <wp:extent cx="1240972" cy="391795"/>
              <wp:effectExtent l="0" t="0" r="0" b="0"/>
              <wp:wrapNone/>
              <wp:docPr id="369198752" name="Textfeld 2"/>
              <wp:cNvGraphicFramePr/>
              <a:graphic xmlns:a="http://schemas.openxmlformats.org/drawingml/2006/main">
                <a:graphicData uri="http://schemas.microsoft.com/office/word/2010/wordprocessingShape">
                  <wps:wsp>
                    <wps:cNvSpPr txBox="1"/>
                    <wps:spPr>
                      <a:xfrm>
                        <a:off x="0" y="0"/>
                        <a:ext cx="1240972" cy="391795"/>
                      </a:xfrm>
                      <a:prstGeom prst="rect">
                        <a:avLst/>
                      </a:prstGeom>
                      <a:noFill/>
                      <a:ln w="6350">
                        <a:noFill/>
                      </a:ln>
                    </wps:spPr>
                    <wps:txbx>
                      <w:txbxContent>
                        <w:p w14:paraId="5B191B87" w14:textId="77777777" w:rsidR="007827F3" w:rsidRPr="005A477F" w:rsidRDefault="007827F3" w:rsidP="007827F3">
                          <w:pPr>
                            <w:rPr>
                              <w:rFonts w:ascii="Aptos" w:hAnsi="Aptos"/>
                              <w:b/>
                              <w:bCs/>
                              <w:color w:val="132B58"/>
                              <w:sz w:val="32"/>
                              <w:szCs w:val="32"/>
                            </w:rPr>
                          </w:pPr>
                          <w:r w:rsidRPr="005A477F">
                            <w:rPr>
                              <w:rFonts w:ascii="Aptos" w:hAnsi="Aptos"/>
                              <w:b/>
                              <w:bCs/>
                              <w:color w:val="132B58"/>
                              <w:sz w:val="32"/>
                              <w:szCs w:val="32"/>
                            </w:rPr>
                            <w:t>Blogbeitrag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9E5915" id="_x0000_t202" coordsize="21600,21600" o:spt="202" path="m,l,21600r21600,l21600,xe">
              <v:stroke joinstyle="miter"/>
              <v:path gradientshapeok="t" o:connecttype="rect"/>
            </v:shapetype>
            <v:shape id="Textfeld 2" o:spid="_x0000_s1026" type="#_x0000_t202" style="position:absolute;margin-left:3.7pt;margin-top:10.05pt;width:97.7pt;height:30.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" filled="f" stroked="f" strokeweight=".5pt">
              <v:textbox>
                <w:txbxContent>
                  <w:p w14:paraId="5B191B87" w14:textId="77777777" w:rsidR="007827F3" w:rsidRPr="005A477F" w:rsidRDefault="007827F3" w:rsidP="007827F3">
                    <w:pPr>
                      <w:rPr>
                        <w:rFonts w:ascii="Aptos" w:hAnsi="Aptos"/>
                        <w:b/>
                        <w:bCs/>
                        <w:color w:val="132B58"/>
                        <w:sz w:val="32"/>
                        <w:szCs w:val="32"/>
                      </w:rPr>
                    </w:pPr>
                    <w:r w:rsidRPr="005A477F">
                      <w:rPr>
                        <w:rFonts w:ascii="Aptos" w:hAnsi="Aptos"/>
                        <w:b/>
                        <w:bCs/>
                        <w:color w:val="132B58"/>
                        <w:sz w:val="32"/>
                        <w:szCs w:val="32"/>
                      </w:rPr>
                      <w:t>Blogbeitrag</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F3C2F02" wp14:editId="42E4543D">
              <wp:simplePos x="0" y="0"/>
              <wp:positionH relativeFrom="column">
                <wp:posOffset>4859020</wp:posOffset>
              </wp:positionH>
              <wp:positionV relativeFrom="paragraph">
                <wp:posOffset>131808</wp:posOffset>
              </wp:positionV>
              <wp:extent cx="946604" cy="391795"/>
              <wp:effectExtent l="0" t="0" r="0" b="0"/>
              <wp:wrapNone/>
              <wp:docPr id="1890803132" name="Textfeld 2"/>
              <wp:cNvGraphicFramePr/>
              <a:graphic xmlns:a="http://schemas.openxmlformats.org/drawingml/2006/main">
                <a:graphicData uri="http://schemas.microsoft.com/office/word/2010/wordprocessingShape">
                  <wps:wsp>
                    <wps:cNvSpPr txBox="1"/>
                    <wps:spPr>
                      <a:xfrm>
                        <a:off x="0" y="0"/>
                        <a:ext cx="946604" cy="391795"/>
                      </a:xfrm>
                      <a:prstGeom prst="rect">
                        <a:avLst/>
                      </a:prstGeom>
                      <a:noFill/>
                      <a:ln w="6350">
                        <a:noFill/>
                      </a:ln>
                    </wps:spPr>
                    <wps:txbx>
                      <w:txbxContent>
                        <w:p w14:paraId="157F5361" w14:textId="40EF9397" w:rsidR="007827F3" w:rsidRPr="005A477F" w:rsidRDefault="007827F3" w:rsidP="007827F3">
                          <w:pPr>
                            <w:rPr>
                              <w:rFonts w:ascii="Aptos" w:hAnsi="Aptos"/>
                              <w:b/>
                              <w:bCs/>
                              <w:color w:val="132B58"/>
                              <w:sz w:val="32"/>
                              <w:szCs w:val="32"/>
                            </w:rPr>
                          </w:pPr>
                          <w:r>
                            <w:rPr>
                              <w:rFonts w:ascii="Aptos" w:hAnsi="Aptos"/>
                              <w:b/>
                              <w:bCs/>
                              <w:color w:val="132B58"/>
                              <w:sz w:val="32"/>
                              <w:szCs w:val="32"/>
                            </w:rPr>
                            <w:t>00</w:t>
                          </w:r>
                          <w:r>
                            <w:rPr>
                              <w:rFonts w:ascii="Aptos" w:hAnsi="Aptos"/>
                              <w:b/>
                              <w:bCs/>
                              <w:color w:val="132B58"/>
                              <w:sz w:val="32"/>
                              <w:szCs w:val="32"/>
                            </w:rPr>
                            <w:t>2</w:t>
                          </w:r>
                          <w:r>
                            <w:rPr>
                              <w:rFonts w:ascii="Aptos" w:hAnsi="Aptos"/>
                              <w:b/>
                              <w:bCs/>
                              <w:color w:val="132B58"/>
                              <w:sz w:val="32"/>
                              <w:szCs w:val="32"/>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3C2F02" id="_x0000_s1027" type="#_x0000_t202" style="position:absolute;margin-left:382.6pt;margin-top:10.4pt;width:74.55pt;height:30.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" filled="f" stroked="f" strokeweight=".5pt">
              <v:textbox>
                <w:txbxContent>
                  <w:p w14:paraId="157F5361" w14:textId="40EF9397" w:rsidR="007827F3" w:rsidRPr="005A477F" w:rsidRDefault="007827F3" w:rsidP="007827F3">
                    <w:pPr>
                      <w:rPr>
                        <w:rFonts w:ascii="Aptos" w:hAnsi="Aptos"/>
                        <w:b/>
                        <w:bCs/>
                        <w:color w:val="132B58"/>
                        <w:sz w:val="32"/>
                        <w:szCs w:val="32"/>
                      </w:rPr>
                    </w:pPr>
                    <w:r>
                      <w:rPr>
                        <w:rFonts w:ascii="Aptos" w:hAnsi="Aptos"/>
                        <w:b/>
                        <w:bCs/>
                        <w:color w:val="132B58"/>
                        <w:sz w:val="32"/>
                        <w:szCs w:val="32"/>
                      </w:rPr>
                      <w:t>00</w:t>
                    </w:r>
                    <w:r>
                      <w:rPr>
                        <w:rFonts w:ascii="Aptos" w:hAnsi="Aptos"/>
                        <w:b/>
                        <w:bCs/>
                        <w:color w:val="132B58"/>
                        <w:sz w:val="32"/>
                        <w:szCs w:val="32"/>
                      </w:rPr>
                      <w:t>2</w:t>
                    </w:r>
                    <w:r>
                      <w:rPr>
                        <w:rFonts w:ascii="Aptos" w:hAnsi="Aptos"/>
                        <w:b/>
                        <w:bCs/>
                        <w:color w:val="132B58"/>
                        <w:sz w:val="32"/>
                        <w:szCs w:val="32"/>
                      </w:rPr>
                      <w:t>/25</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C809362" wp14:editId="7BA2EDAA">
              <wp:simplePos x="0" y="0"/>
              <wp:positionH relativeFrom="column">
                <wp:posOffset>46990</wp:posOffset>
              </wp:positionH>
              <wp:positionV relativeFrom="paragraph">
                <wp:posOffset>142240</wp:posOffset>
              </wp:positionV>
              <wp:extent cx="5758180" cy="0"/>
              <wp:effectExtent l="0" t="12700" r="20320" b="12700"/>
              <wp:wrapNone/>
              <wp:docPr id="1430241092" name="Gerade Verbindung 1"/>
              <wp:cNvGraphicFramePr/>
              <a:graphic xmlns:a="http://schemas.openxmlformats.org/drawingml/2006/main">
                <a:graphicData uri="http://schemas.microsoft.com/office/word/2010/wordprocessingShape">
                  <wps:wsp>
                    <wps:cNvCnPr/>
                    <wps:spPr>
                      <a:xfrm>
                        <a:off x="0" y="0"/>
                        <a:ext cx="5758180" cy="0"/>
                      </a:xfrm>
                      <a:prstGeom prst="line">
                        <a:avLst/>
                      </a:prstGeom>
                      <a:ln w="19050">
                        <a:solidFill>
                          <a:srgbClr val="132B5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B432BB" id="Gerade Verbindu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pt,11.2pt" to="457.1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" strokecolor="#132b58" strokeweight="1.5pt"/>
          </w:pict>
        </mc:Fallback>
      </mc:AlternateContent>
    </w:r>
  </w:p>
  <w:p w14:paraId="554D798E" w14:textId="77777777" w:rsidR="007827F3" w:rsidRDefault="007827F3" w:rsidP="007827F3">
    <w:pPr>
      <w:pStyle w:val="Kopfzeile"/>
    </w:pPr>
  </w:p>
  <w:p w14:paraId="183D1933" w14:textId="77777777" w:rsidR="007827F3" w:rsidRDefault="007827F3" w:rsidP="007827F3">
    <w:pPr>
      <w:pStyle w:val="Kopfzeile"/>
    </w:pPr>
    <w:r>
      <w:rPr>
        <w:noProof/>
      </w:rPr>
      <mc:AlternateContent>
        <mc:Choice Requires="wps">
          <w:drawing>
            <wp:anchor distT="0" distB="0" distL="114300" distR="114300" simplePos="0" relativeHeight="251660288" behindDoc="0" locked="0" layoutInCell="1" allowOverlap="1" wp14:anchorId="34849582" wp14:editId="5D6874B7">
              <wp:simplePos x="0" y="0"/>
              <wp:positionH relativeFrom="column">
                <wp:posOffset>43180</wp:posOffset>
              </wp:positionH>
              <wp:positionV relativeFrom="paragraph">
                <wp:posOffset>154940</wp:posOffset>
              </wp:positionV>
              <wp:extent cx="5758180" cy="0"/>
              <wp:effectExtent l="0" t="12700" r="20320" b="12700"/>
              <wp:wrapNone/>
              <wp:docPr id="140540821" name="Gerade Verbindung 1"/>
              <wp:cNvGraphicFramePr/>
              <a:graphic xmlns:a="http://schemas.openxmlformats.org/drawingml/2006/main">
                <a:graphicData uri="http://schemas.microsoft.com/office/word/2010/wordprocessingShape">
                  <wps:wsp>
                    <wps:cNvCnPr/>
                    <wps:spPr>
                      <a:xfrm>
                        <a:off x="0" y="0"/>
                        <a:ext cx="5758180" cy="0"/>
                      </a:xfrm>
                      <a:prstGeom prst="line">
                        <a:avLst/>
                      </a:prstGeom>
                      <a:ln w="19050">
                        <a:solidFill>
                          <a:srgbClr val="132B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C68929" id="Gerade Verbindung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2.2pt" to="456.8pt,1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" strokecolor="#132b58" strokeweight="1.5pt"/>
          </w:pict>
        </mc:Fallback>
      </mc:AlternateContent>
    </w:r>
  </w:p>
  <w:p w14:paraId="03D82748" w14:textId="77777777" w:rsidR="007827F3" w:rsidRDefault="007827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6F2E" w14:textId="77777777" w:rsidR="007827F3" w:rsidRDefault="007827F3" w:rsidP="007827F3">
    <w:pPr>
      <w:pStyle w:val="Kopfzeile"/>
    </w:pPr>
    <w:r>
      <w:rPr>
        <w:noProof/>
      </w:rPr>
      <mc:AlternateContent>
        <mc:Choice Requires="wps">
          <w:drawing>
            <wp:anchor distT="0" distB="0" distL="114300" distR="114300" simplePos="0" relativeHeight="251666432" behindDoc="0" locked="0" layoutInCell="1" allowOverlap="1" wp14:anchorId="347AA15E" wp14:editId="5F8D57B5">
              <wp:simplePos x="0" y="0"/>
              <wp:positionH relativeFrom="column">
                <wp:posOffset>47263</wp:posOffset>
              </wp:positionH>
              <wp:positionV relativeFrom="paragraph">
                <wp:posOffset>127363</wp:posOffset>
              </wp:positionV>
              <wp:extent cx="1240972" cy="391795"/>
              <wp:effectExtent l="0" t="0" r="0" b="0"/>
              <wp:wrapNone/>
              <wp:docPr id="1105582725" name="Textfeld 2"/>
              <wp:cNvGraphicFramePr/>
              <a:graphic xmlns:a="http://schemas.openxmlformats.org/drawingml/2006/main">
                <a:graphicData uri="http://schemas.microsoft.com/office/word/2010/wordprocessingShape">
                  <wps:wsp>
                    <wps:cNvSpPr txBox="1"/>
                    <wps:spPr>
                      <a:xfrm>
                        <a:off x="0" y="0"/>
                        <a:ext cx="1240972" cy="391795"/>
                      </a:xfrm>
                      <a:prstGeom prst="rect">
                        <a:avLst/>
                      </a:prstGeom>
                      <a:noFill/>
                      <a:ln w="6350">
                        <a:noFill/>
                      </a:ln>
                    </wps:spPr>
                    <wps:txbx>
                      <w:txbxContent>
                        <w:p w14:paraId="7D0892AE" w14:textId="77777777" w:rsidR="007827F3" w:rsidRPr="005A477F" w:rsidRDefault="007827F3" w:rsidP="007827F3">
                          <w:pPr>
                            <w:rPr>
                              <w:rFonts w:ascii="Aptos" w:hAnsi="Aptos"/>
                              <w:b/>
                              <w:bCs/>
                              <w:color w:val="132B58"/>
                              <w:sz w:val="32"/>
                              <w:szCs w:val="32"/>
                            </w:rPr>
                          </w:pPr>
                          <w:r w:rsidRPr="005A477F">
                            <w:rPr>
                              <w:rFonts w:ascii="Aptos" w:hAnsi="Aptos"/>
                              <w:b/>
                              <w:bCs/>
                              <w:color w:val="132B58"/>
                              <w:sz w:val="32"/>
                              <w:szCs w:val="32"/>
                            </w:rPr>
                            <w:t>Blogbeitrag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AA15E" id="_x0000_t202" coordsize="21600,21600" o:spt="202" path="m,l,21600r21600,l21600,xe">
              <v:stroke joinstyle="miter"/>
              <v:path gradientshapeok="t" o:connecttype="rect"/>
            </v:shapetype>
            <v:shape id="_x0000_s1028" type="#_x0000_t202" style="position:absolute;margin-left:3.7pt;margin-top:10.05pt;width:97.7pt;height:30.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" filled="f" stroked="f" strokeweight=".5pt">
              <v:textbox>
                <w:txbxContent>
                  <w:p w14:paraId="7D0892AE" w14:textId="77777777" w:rsidR="007827F3" w:rsidRPr="005A477F" w:rsidRDefault="007827F3" w:rsidP="007827F3">
                    <w:pPr>
                      <w:rPr>
                        <w:rFonts w:ascii="Aptos" w:hAnsi="Aptos"/>
                        <w:b/>
                        <w:bCs/>
                        <w:color w:val="132B58"/>
                        <w:sz w:val="32"/>
                        <w:szCs w:val="32"/>
                      </w:rPr>
                    </w:pPr>
                    <w:r w:rsidRPr="005A477F">
                      <w:rPr>
                        <w:rFonts w:ascii="Aptos" w:hAnsi="Aptos"/>
                        <w:b/>
                        <w:bCs/>
                        <w:color w:val="132B58"/>
                        <w:sz w:val="32"/>
                        <w:szCs w:val="32"/>
                      </w:rPr>
                      <w:t>Blogbeitrag</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C6A9C4F" wp14:editId="30FB6F92">
              <wp:simplePos x="0" y="0"/>
              <wp:positionH relativeFrom="column">
                <wp:posOffset>4859020</wp:posOffset>
              </wp:positionH>
              <wp:positionV relativeFrom="paragraph">
                <wp:posOffset>131808</wp:posOffset>
              </wp:positionV>
              <wp:extent cx="946604" cy="391795"/>
              <wp:effectExtent l="0" t="0" r="0" b="0"/>
              <wp:wrapNone/>
              <wp:docPr id="779388213" name="Textfeld 2"/>
              <wp:cNvGraphicFramePr/>
              <a:graphic xmlns:a="http://schemas.openxmlformats.org/drawingml/2006/main">
                <a:graphicData uri="http://schemas.microsoft.com/office/word/2010/wordprocessingShape">
                  <wps:wsp>
                    <wps:cNvSpPr txBox="1"/>
                    <wps:spPr>
                      <a:xfrm>
                        <a:off x="0" y="0"/>
                        <a:ext cx="946604" cy="391795"/>
                      </a:xfrm>
                      <a:prstGeom prst="rect">
                        <a:avLst/>
                      </a:prstGeom>
                      <a:noFill/>
                      <a:ln w="6350">
                        <a:noFill/>
                      </a:ln>
                    </wps:spPr>
                    <wps:txbx>
                      <w:txbxContent>
                        <w:p w14:paraId="31213C6D" w14:textId="77777777" w:rsidR="007827F3" w:rsidRPr="005A477F" w:rsidRDefault="007827F3" w:rsidP="007827F3">
                          <w:pPr>
                            <w:rPr>
                              <w:rFonts w:ascii="Aptos" w:hAnsi="Aptos"/>
                              <w:b/>
                              <w:bCs/>
                              <w:color w:val="132B58"/>
                              <w:sz w:val="32"/>
                              <w:szCs w:val="32"/>
                            </w:rPr>
                          </w:pPr>
                          <w:r>
                            <w:rPr>
                              <w:rFonts w:ascii="Aptos" w:hAnsi="Aptos"/>
                              <w:b/>
                              <w:bCs/>
                              <w:color w:val="132B58"/>
                              <w:sz w:val="32"/>
                              <w:szCs w:val="32"/>
                            </w:rPr>
                            <w:t>002/25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6A9C4F" id="_x0000_s1029" type="#_x0000_t202" style="position:absolute;margin-left:382.6pt;margin-top:10.4pt;width:74.55pt;height:30.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" filled="f" stroked="f" strokeweight=".5pt">
              <v:textbox>
                <w:txbxContent>
                  <w:p w14:paraId="31213C6D" w14:textId="77777777" w:rsidR="007827F3" w:rsidRPr="005A477F" w:rsidRDefault="007827F3" w:rsidP="007827F3">
                    <w:pPr>
                      <w:rPr>
                        <w:rFonts w:ascii="Aptos" w:hAnsi="Aptos"/>
                        <w:b/>
                        <w:bCs/>
                        <w:color w:val="132B58"/>
                        <w:sz w:val="32"/>
                        <w:szCs w:val="32"/>
                      </w:rPr>
                    </w:pPr>
                    <w:r>
                      <w:rPr>
                        <w:rFonts w:ascii="Aptos" w:hAnsi="Aptos"/>
                        <w:b/>
                        <w:bCs/>
                        <w:color w:val="132B58"/>
                        <w:sz w:val="32"/>
                        <w:szCs w:val="32"/>
                      </w:rPr>
                      <w:t>002/25</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8F40AF5" wp14:editId="05552775">
              <wp:simplePos x="0" y="0"/>
              <wp:positionH relativeFrom="column">
                <wp:posOffset>46990</wp:posOffset>
              </wp:positionH>
              <wp:positionV relativeFrom="paragraph">
                <wp:posOffset>142240</wp:posOffset>
              </wp:positionV>
              <wp:extent cx="5758180" cy="0"/>
              <wp:effectExtent l="0" t="12700" r="20320" b="12700"/>
              <wp:wrapNone/>
              <wp:docPr id="1334492202" name="Gerade Verbindung 1"/>
              <wp:cNvGraphicFramePr/>
              <a:graphic xmlns:a="http://schemas.openxmlformats.org/drawingml/2006/main">
                <a:graphicData uri="http://schemas.microsoft.com/office/word/2010/wordprocessingShape">
                  <wps:wsp>
                    <wps:cNvCnPr/>
                    <wps:spPr>
                      <a:xfrm>
                        <a:off x="0" y="0"/>
                        <a:ext cx="5758180" cy="0"/>
                      </a:xfrm>
                      <a:prstGeom prst="line">
                        <a:avLst/>
                      </a:prstGeom>
                      <a:ln w="19050">
                        <a:solidFill>
                          <a:srgbClr val="132B5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26A585" id="Gerade Verbindung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pt,11.2pt" to="457.1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" strokecolor="#132b58" strokeweight="1.5pt"/>
          </w:pict>
        </mc:Fallback>
      </mc:AlternateContent>
    </w:r>
  </w:p>
  <w:p w14:paraId="3E7A0ABB" w14:textId="77777777" w:rsidR="007827F3" w:rsidRDefault="007827F3" w:rsidP="007827F3">
    <w:pPr>
      <w:pStyle w:val="Kopfzeile"/>
    </w:pPr>
  </w:p>
  <w:p w14:paraId="6AFA8BA9" w14:textId="77777777" w:rsidR="007827F3" w:rsidRDefault="007827F3" w:rsidP="007827F3">
    <w:pPr>
      <w:pStyle w:val="Kopfzeile"/>
    </w:pPr>
    <w:r>
      <w:rPr>
        <w:noProof/>
      </w:rPr>
      <mc:AlternateContent>
        <mc:Choice Requires="wps">
          <w:drawing>
            <wp:anchor distT="0" distB="0" distL="114300" distR="114300" simplePos="0" relativeHeight="251665408" behindDoc="0" locked="0" layoutInCell="1" allowOverlap="1" wp14:anchorId="2ED76DCD" wp14:editId="199C1117">
              <wp:simplePos x="0" y="0"/>
              <wp:positionH relativeFrom="column">
                <wp:posOffset>43180</wp:posOffset>
              </wp:positionH>
              <wp:positionV relativeFrom="paragraph">
                <wp:posOffset>154940</wp:posOffset>
              </wp:positionV>
              <wp:extent cx="5758180" cy="0"/>
              <wp:effectExtent l="0" t="12700" r="20320" b="12700"/>
              <wp:wrapNone/>
              <wp:docPr id="1836352394" name="Gerade Verbindung 1"/>
              <wp:cNvGraphicFramePr/>
              <a:graphic xmlns:a="http://schemas.openxmlformats.org/drawingml/2006/main">
                <a:graphicData uri="http://schemas.microsoft.com/office/word/2010/wordprocessingShape">
                  <wps:wsp>
                    <wps:cNvCnPr/>
                    <wps:spPr>
                      <a:xfrm>
                        <a:off x="0" y="0"/>
                        <a:ext cx="5758180" cy="0"/>
                      </a:xfrm>
                      <a:prstGeom prst="line">
                        <a:avLst/>
                      </a:prstGeom>
                      <a:ln w="19050">
                        <a:solidFill>
                          <a:srgbClr val="132B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04F048" id="Gerade Verbindung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2.2pt" to="456.8pt,1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" strokecolor="#132b58" strokeweight="1.5pt"/>
          </w:pict>
        </mc:Fallback>
      </mc:AlternateContent>
    </w:r>
  </w:p>
  <w:p w14:paraId="28CCC988" w14:textId="77777777" w:rsidR="007827F3" w:rsidRDefault="007827F3" w:rsidP="007827F3">
    <w:pPr>
      <w:pStyle w:val="Kopfzeile"/>
    </w:pPr>
  </w:p>
  <w:p w14:paraId="2A6B67A8" w14:textId="59D7D8F4" w:rsidR="007827F3" w:rsidRPr="007827F3" w:rsidRDefault="007827F3">
    <w:pPr>
      <w:pStyle w:val="Kopfzeile"/>
      <w:rPr>
        <w:rFonts w:ascii="Aptos" w:hAnsi="Aptos"/>
      </w:rPr>
    </w:pPr>
    <w:r w:rsidRPr="007827F3">
      <w:rPr>
        <w:rFonts w:ascii="Aptos" w:hAnsi="Aptos"/>
      </w:rPr>
      <w:t>Von Saskia Schlossberger und Adrian Wickbold</w:t>
    </w:r>
    <w:r>
      <w:rPr>
        <w:rFonts w:ascii="Aptos" w:hAnsi="Apto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FF7FD6"/>
    <w:multiLevelType w:val="hybridMultilevel"/>
    <w:tmpl w:val="2EE464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6264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5B"/>
    <w:rsid w:val="00270325"/>
    <w:rsid w:val="003D429F"/>
    <w:rsid w:val="007827F3"/>
    <w:rsid w:val="00AC61C5"/>
    <w:rsid w:val="00BD585B"/>
    <w:rsid w:val="00FD1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F6E22"/>
  <w15:docId w15:val="{80F11C6E-54D9-D84F-9936-F194BB02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27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27F3"/>
  </w:style>
  <w:style w:type="paragraph" w:styleId="Fuzeile">
    <w:name w:val="footer"/>
    <w:basedOn w:val="Standard"/>
    <w:link w:val="FuzeileZchn"/>
    <w:uiPriority w:val="99"/>
    <w:unhideWhenUsed/>
    <w:rsid w:val="007827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27F3"/>
  </w:style>
  <w:style w:type="paragraph" w:styleId="Listenabsatz">
    <w:name w:val="List Paragraph"/>
    <w:basedOn w:val="Standard"/>
    <w:uiPriority w:val="34"/>
    <w:qFormat/>
    <w:rsid w:val="003D4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CocoaOOXMLWriter/2487.7</generator>
</meta>
</file>

<file path=customXml/itemProps1.xml><?xml version="1.0" encoding="utf-8"?>
<ds:datastoreItem xmlns:ds="http://schemas.openxmlformats.org/officeDocument/2006/customXml" ds:itemID="{FAF11899-38E0-B042-B89F-FC4953AA5496}">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4777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Wickbold</dc:creator>
  <cp:lastModifiedBy>Adrian Wickbold</cp:lastModifiedBy>
  <cp:revision>2</cp:revision>
  <dcterms:created xsi:type="dcterms:W3CDTF">2025-03-20T08:28:00Z</dcterms:created>
  <dcterms:modified xsi:type="dcterms:W3CDTF">2025-03-20T08:28:00Z</dcterms:modified>
</cp:coreProperties>
</file>